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3C7B" w:rsidRPr="007329BE" w:rsidRDefault="007D3C7B" w:rsidP="00DB1A80">
      <w:pPr>
        <w:spacing w:line="360" w:lineRule="auto"/>
        <w:jc w:val="center"/>
        <w:rPr>
          <w:rFonts w:ascii="Times New Roman" w:hAnsi="Times New Roman"/>
          <w:sz w:val="24"/>
          <w:szCs w:val="24"/>
          <w:lang w:val="ro-RO"/>
        </w:rPr>
      </w:pPr>
      <w:r w:rsidRPr="007329BE">
        <w:rPr>
          <w:rFonts w:ascii="Times New Roman" w:hAnsi="Times New Roman"/>
          <w:sz w:val="24"/>
          <w:szCs w:val="24"/>
          <w:lang w:val="ro-RO"/>
        </w:rPr>
        <w:t>Hotărârea Consiliului Facultăţii de Litere, Istorie şi Teologie</w:t>
      </w:r>
    </w:p>
    <w:p w:rsidR="007D3C7B" w:rsidRPr="007329BE" w:rsidRDefault="007D3C7B" w:rsidP="00EF4931">
      <w:pPr>
        <w:spacing w:line="360" w:lineRule="auto"/>
        <w:jc w:val="center"/>
        <w:rPr>
          <w:rFonts w:ascii="Times New Roman" w:hAnsi="Times New Roman"/>
          <w:sz w:val="24"/>
          <w:szCs w:val="24"/>
          <w:lang w:val="ro-RO"/>
        </w:rPr>
      </w:pPr>
      <w:r>
        <w:rPr>
          <w:rFonts w:ascii="Times New Roman" w:hAnsi="Times New Roman"/>
          <w:sz w:val="24"/>
          <w:szCs w:val="24"/>
          <w:lang w:val="ro-RO"/>
        </w:rPr>
        <w:t>Nr. 33</w:t>
      </w:r>
      <w:r w:rsidRPr="007329BE">
        <w:rPr>
          <w:rFonts w:ascii="Times New Roman" w:hAnsi="Times New Roman"/>
          <w:sz w:val="24"/>
          <w:szCs w:val="24"/>
          <w:lang w:val="ro-RO"/>
        </w:rPr>
        <w:t xml:space="preserve"> din data de </w:t>
      </w:r>
      <w:r>
        <w:rPr>
          <w:rFonts w:ascii="Times New Roman" w:hAnsi="Times New Roman"/>
          <w:sz w:val="24"/>
          <w:szCs w:val="24"/>
          <w:lang w:val="ro-RO"/>
        </w:rPr>
        <w:t>25.04</w:t>
      </w:r>
      <w:r w:rsidRPr="007329BE">
        <w:rPr>
          <w:rFonts w:ascii="Times New Roman" w:hAnsi="Times New Roman"/>
          <w:sz w:val="24"/>
          <w:szCs w:val="24"/>
          <w:lang w:val="ro-RO"/>
        </w:rPr>
        <w:t>.2018</w:t>
      </w:r>
    </w:p>
    <w:p w:rsidR="007D3C7B" w:rsidRDefault="007D3C7B" w:rsidP="00EF4931">
      <w:pPr>
        <w:spacing w:after="0" w:line="240" w:lineRule="auto"/>
        <w:ind w:firstLine="720"/>
        <w:jc w:val="both"/>
        <w:rPr>
          <w:rFonts w:ascii="Times New Roman" w:hAnsi="Times New Roman"/>
          <w:sz w:val="24"/>
          <w:szCs w:val="24"/>
          <w:lang w:val="ro-RO"/>
        </w:rPr>
      </w:pPr>
      <w:r w:rsidRPr="00EF4931">
        <w:rPr>
          <w:rFonts w:ascii="Times New Roman" w:hAnsi="Times New Roman"/>
          <w:sz w:val="24"/>
          <w:szCs w:val="24"/>
          <w:lang w:val="ro-RO"/>
        </w:rPr>
        <w:t xml:space="preserve">Ordine de zi: </w:t>
      </w:r>
    </w:p>
    <w:p w:rsidR="007D3C7B" w:rsidRPr="00EF4931" w:rsidRDefault="007D3C7B" w:rsidP="00EF4931">
      <w:pPr>
        <w:spacing w:after="0" w:line="240" w:lineRule="auto"/>
        <w:ind w:firstLine="720"/>
        <w:jc w:val="both"/>
        <w:rPr>
          <w:rFonts w:ascii="Times New Roman" w:hAnsi="Times New Roman"/>
          <w:sz w:val="24"/>
          <w:szCs w:val="24"/>
          <w:lang w:val="ro-RO"/>
        </w:rPr>
      </w:pPr>
    </w:p>
    <w:p w:rsidR="007D3C7B" w:rsidRPr="00EF4931" w:rsidRDefault="007D3C7B" w:rsidP="00EF4931">
      <w:pPr>
        <w:pStyle w:val="ListParagraph"/>
        <w:numPr>
          <w:ilvl w:val="0"/>
          <w:numId w:val="25"/>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Repartizarea cifrei de școlarizare pentru anul universitar 2018-2019</w:t>
      </w:r>
    </w:p>
    <w:p w:rsidR="007D3C7B" w:rsidRPr="00EF4931" w:rsidRDefault="007D3C7B" w:rsidP="00EF4931">
      <w:pPr>
        <w:pStyle w:val="ListParagraph"/>
        <w:numPr>
          <w:ilvl w:val="0"/>
          <w:numId w:val="25"/>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Metodologia de organizare și funcționare a cursurilor opționale în anul universitar 2018-2019.</w:t>
      </w:r>
    </w:p>
    <w:p w:rsidR="007D3C7B" w:rsidRPr="00EF4931" w:rsidRDefault="007D3C7B" w:rsidP="00EF4931">
      <w:pPr>
        <w:pStyle w:val="ListParagraph"/>
        <w:numPr>
          <w:ilvl w:val="0"/>
          <w:numId w:val="25"/>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Aprobare ofertă cursuri transversale ofertate de LIT pentru anul universitar 2018-2019.</w:t>
      </w:r>
    </w:p>
    <w:p w:rsidR="007D3C7B" w:rsidRPr="00EF4931" w:rsidRDefault="007D3C7B" w:rsidP="00EF4931">
      <w:pPr>
        <w:pStyle w:val="ListParagraph"/>
        <w:numPr>
          <w:ilvl w:val="0"/>
          <w:numId w:val="25"/>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 xml:space="preserve">Diverse </w:t>
      </w:r>
    </w:p>
    <w:p w:rsidR="007D3C7B" w:rsidRPr="00EF4931" w:rsidRDefault="007D3C7B" w:rsidP="00EF4931">
      <w:pPr>
        <w:spacing w:after="0" w:line="240" w:lineRule="auto"/>
        <w:ind w:firstLine="720"/>
        <w:jc w:val="both"/>
        <w:rPr>
          <w:rFonts w:ascii="Times New Roman" w:hAnsi="Times New Roman"/>
          <w:sz w:val="24"/>
          <w:szCs w:val="24"/>
          <w:lang w:val="ro-RO"/>
        </w:rPr>
      </w:pPr>
    </w:p>
    <w:p w:rsidR="007D3C7B" w:rsidRPr="00EF4931" w:rsidRDefault="007D3C7B" w:rsidP="00EF4931">
      <w:pPr>
        <w:pStyle w:val="ListParagraph"/>
        <w:numPr>
          <w:ilvl w:val="0"/>
          <w:numId w:val="26"/>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 xml:space="preserve">D-na Decan conf. dr. Dana Percec precizează că repartizarea cifrei de școlarizare pentru anul universitar 2018-2019 se face conform strategiei naționale. Astfel, LIT alocă pentru programele de licență 6 locuri în plus pentru programele din domenii prioritare și 11 locuri în plus pentru porgramele din domeniul didactic. Pentru porgramele de masterat, LIT alocă 11 locuri în plus pentru programele din domeniile prioritare (alocarea în plus se face raportat la situația din anul universitar 2017-2018). </w:t>
      </w:r>
    </w:p>
    <w:p w:rsidR="007D3C7B" w:rsidRPr="00EF4931" w:rsidRDefault="007D3C7B" w:rsidP="00EF4931">
      <w:pPr>
        <w:spacing w:after="0" w:line="240" w:lineRule="auto"/>
        <w:ind w:firstLine="720"/>
        <w:jc w:val="both"/>
        <w:rPr>
          <w:rFonts w:ascii="Times New Roman" w:hAnsi="Times New Roman"/>
          <w:sz w:val="24"/>
          <w:szCs w:val="24"/>
          <w:lang w:val="ro-RO"/>
        </w:rPr>
      </w:pPr>
    </w:p>
    <w:p w:rsidR="007D3C7B" w:rsidRDefault="007D3C7B" w:rsidP="00EF4931">
      <w:pPr>
        <w:spacing w:after="0" w:line="240" w:lineRule="auto"/>
        <w:ind w:left="1080"/>
        <w:jc w:val="both"/>
        <w:rPr>
          <w:rFonts w:ascii="Times New Roman" w:hAnsi="Times New Roman"/>
          <w:sz w:val="24"/>
          <w:szCs w:val="24"/>
          <w:lang w:val="ro-RO"/>
        </w:rPr>
      </w:pPr>
      <w:r w:rsidRPr="00EF4931">
        <w:rPr>
          <w:rFonts w:ascii="Times New Roman" w:hAnsi="Times New Roman"/>
          <w:sz w:val="24"/>
          <w:szCs w:val="24"/>
          <w:lang w:val="ro-RO"/>
        </w:rPr>
        <w:t xml:space="preserve">Consiliul LIT votează în unanimitate alocarea locurilor bugetate la programele de licență și masterat conform anexei.  </w:t>
      </w:r>
    </w:p>
    <w:p w:rsidR="007D3C7B" w:rsidRPr="00EF4931" w:rsidRDefault="007D3C7B" w:rsidP="00EF4931">
      <w:pPr>
        <w:spacing w:after="0" w:line="240" w:lineRule="auto"/>
        <w:ind w:left="1080"/>
        <w:jc w:val="both"/>
        <w:rPr>
          <w:rFonts w:ascii="Times New Roman" w:hAnsi="Times New Roman"/>
          <w:sz w:val="24"/>
          <w:szCs w:val="24"/>
          <w:lang w:val="ro-RO"/>
        </w:rPr>
      </w:pPr>
    </w:p>
    <w:p w:rsidR="007D3C7B" w:rsidRDefault="007D3C7B" w:rsidP="00EF4931">
      <w:pPr>
        <w:pStyle w:val="ListParagraph"/>
        <w:numPr>
          <w:ilvl w:val="0"/>
          <w:numId w:val="26"/>
        </w:numPr>
        <w:spacing w:after="0" w:line="240" w:lineRule="auto"/>
        <w:jc w:val="both"/>
        <w:rPr>
          <w:rFonts w:ascii="Times New Roman" w:hAnsi="Times New Roman"/>
          <w:sz w:val="24"/>
          <w:szCs w:val="24"/>
          <w:lang w:val="ro-RO"/>
        </w:rPr>
      </w:pPr>
      <w:r w:rsidRPr="00EF4931">
        <w:rPr>
          <w:rFonts w:ascii="Times New Roman" w:hAnsi="Times New Roman"/>
          <w:sz w:val="24"/>
          <w:szCs w:val="24"/>
          <w:lang w:val="ro-RO"/>
        </w:rPr>
        <w:t>D-na lector dr. Claudia Doroholschi prezintă Metodologia de organizare și funcționare a cursurilor opționale în anul universitar 2018-2019. Consiliul LIT votează în unanimitate metodologia prezentată.</w:t>
      </w:r>
    </w:p>
    <w:p w:rsidR="007D3C7B" w:rsidRPr="00EF4931" w:rsidRDefault="007D3C7B" w:rsidP="00EF4931">
      <w:pPr>
        <w:pStyle w:val="ListParagraph"/>
        <w:spacing w:after="0" w:line="240" w:lineRule="auto"/>
        <w:ind w:left="1080"/>
        <w:jc w:val="both"/>
        <w:rPr>
          <w:rFonts w:ascii="Times New Roman" w:hAnsi="Times New Roman"/>
          <w:sz w:val="24"/>
          <w:szCs w:val="24"/>
          <w:lang w:val="ro-RO"/>
        </w:rPr>
      </w:pPr>
    </w:p>
    <w:p w:rsidR="007D3C7B" w:rsidRPr="00EF4931" w:rsidRDefault="007D3C7B" w:rsidP="00DB1A80">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 xml:space="preserve">Consiliul LIT votează în unanimitate oferta de cursuri transversale pentru anul universitar 2018-2019, conform anexei. </w:t>
      </w:r>
    </w:p>
    <w:p w:rsidR="007D3C7B" w:rsidRPr="00EF4931" w:rsidRDefault="007D3C7B" w:rsidP="00EF4931">
      <w:pPr>
        <w:pStyle w:val="ListParagraph"/>
        <w:spacing w:after="0" w:line="240" w:lineRule="auto"/>
        <w:ind w:left="1080"/>
        <w:jc w:val="both"/>
        <w:rPr>
          <w:rFonts w:ascii="Times New Roman" w:hAnsi="Times New Roman"/>
          <w:sz w:val="24"/>
          <w:szCs w:val="24"/>
          <w:lang w:val="ro-RO"/>
        </w:rPr>
      </w:pPr>
    </w:p>
    <w:p w:rsidR="007D3C7B" w:rsidRDefault="007D3C7B" w:rsidP="00EF4931">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Consiliul LIT votează în unanimitate soluționarea favorabilă a cererii studentei Pantea Maria Mirabela, anul I LMA, de susținere a exemenului restanță la disciplina Inițiere practică și teroretică în traducere din engleză în română, în afara sesiunii oficiale. Cererea este motivată de faptul că studenta participă la programul Work and Travel (valabil și pentru eventualele alte cazuri de solicitări similare, pentru programe academice agreate de UVT).</w:t>
      </w:r>
    </w:p>
    <w:p w:rsidR="007D3C7B" w:rsidRDefault="007D3C7B" w:rsidP="00DB1A80">
      <w:pPr>
        <w:spacing w:after="0" w:line="240" w:lineRule="auto"/>
        <w:ind w:left="1080"/>
        <w:jc w:val="both"/>
        <w:rPr>
          <w:rFonts w:ascii="Times New Roman" w:hAnsi="Times New Roman"/>
          <w:sz w:val="24"/>
          <w:szCs w:val="24"/>
          <w:lang w:val="ro-RO"/>
        </w:rPr>
      </w:pPr>
      <w:r w:rsidRPr="00EF4931">
        <w:rPr>
          <w:rFonts w:ascii="Times New Roman" w:hAnsi="Times New Roman"/>
          <w:sz w:val="24"/>
          <w:szCs w:val="24"/>
          <w:lang w:val="ro-RO"/>
        </w:rPr>
        <w:t xml:space="preserve">Consiliul LIT votează în unanimitate alocarea locurilor bugetate la programele de licență și masterat conform anexei.  </w:t>
      </w:r>
    </w:p>
    <w:p w:rsidR="007D3C7B" w:rsidRDefault="007D3C7B" w:rsidP="00DB1A80">
      <w:pPr>
        <w:spacing w:after="0" w:line="240" w:lineRule="auto"/>
        <w:ind w:left="1080"/>
        <w:jc w:val="both"/>
        <w:rPr>
          <w:rFonts w:ascii="Times New Roman" w:hAnsi="Times New Roman"/>
          <w:sz w:val="24"/>
          <w:szCs w:val="24"/>
          <w:lang w:val="ro-RO"/>
        </w:rPr>
      </w:pPr>
    </w:p>
    <w:p w:rsidR="007D3C7B" w:rsidRPr="00EF4931" w:rsidRDefault="007D3C7B" w:rsidP="00EF4931">
      <w:pPr>
        <w:pStyle w:val="ListParagraph"/>
        <w:numPr>
          <w:ilvl w:val="0"/>
          <w:numId w:val="26"/>
        </w:numPr>
        <w:spacing w:after="0" w:line="240" w:lineRule="auto"/>
        <w:jc w:val="both"/>
        <w:rPr>
          <w:rFonts w:ascii="Times New Roman" w:hAnsi="Times New Roman"/>
          <w:sz w:val="24"/>
          <w:szCs w:val="24"/>
          <w:lang w:val="ro-RO"/>
        </w:rPr>
      </w:pPr>
      <w:r>
        <w:rPr>
          <w:rFonts w:ascii="Times New Roman" w:hAnsi="Times New Roman"/>
          <w:sz w:val="24"/>
          <w:szCs w:val="24"/>
          <w:lang w:val="ro-RO"/>
        </w:rPr>
        <w:t>Consiliul LIT aprobă în unanimitate comisiile de admitere pentru studii universitare de licență și master 2018/2019 și finalizare studii iulie-septembrie 2018.</w:t>
      </w:r>
    </w:p>
    <w:p w:rsidR="007D3C7B" w:rsidRPr="005563A0" w:rsidRDefault="007D3C7B" w:rsidP="00C96145">
      <w:pPr>
        <w:spacing w:after="0" w:line="240" w:lineRule="auto"/>
        <w:jc w:val="both"/>
        <w:rPr>
          <w:rFonts w:ascii="Times New Roman" w:hAnsi="Times New Roman"/>
          <w:lang w:val="ro-RO"/>
        </w:rPr>
      </w:pPr>
    </w:p>
    <w:p w:rsidR="007D3C7B" w:rsidRPr="005563A0" w:rsidRDefault="007D3C7B" w:rsidP="00C96145">
      <w:pPr>
        <w:pStyle w:val="ListParagraph"/>
        <w:spacing w:after="0" w:line="240" w:lineRule="auto"/>
        <w:ind w:left="1080"/>
        <w:jc w:val="both"/>
        <w:rPr>
          <w:rFonts w:ascii="Times New Roman" w:hAnsi="Times New Roman"/>
          <w:lang w:val="ro-RO"/>
        </w:rPr>
      </w:pPr>
    </w:p>
    <w:p w:rsidR="007D3C7B" w:rsidRPr="00EF4931" w:rsidRDefault="007D3C7B" w:rsidP="00620CF8">
      <w:pPr>
        <w:tabs>
          <w:tab w:val="left" w:pos="0"/>
        </w:tabs>
        <w:spacing w:after="0" w:line="240" w:lineRule="auto"/>
        <w:ind w:left="720"/>
        <w:jc w:val="both"/>
        <w:rPr>
          <w:rFonts w:ascii="Times New Roman" w:hAnsi="Times New Roman"/>
          <w:sz w:val="24"/>
          <w:szCs w:val="24"/>
          <w:lang w:val="ro-RO"/>
        </w:rPr>
      </w:pP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t xml:space="preserve">  </w:t>
      </w:r>
      <w:r w:rsidRPr="00EF4931">
        <w:rPr>
          <w:rFonts w:ascii="Times New Roman" w:hAnsi="Times New Roman"/>
          <w:sz w:val="24"/>
          <w:szCs w:val="24"/>
          <w:lang w:val="ro-RO"/>
        </w:rPr>
        <w:t>Decan,</w:t>
      </w:r>
      <w:r w:rsidRPr="00EF4931">
        <w:rPr>
          <w:rFonts w:ascii="Times New Roman" w:hAnsi="Times New Roman"/>
          <w:sz w:val="24"/>
          <w:szCs w:val="24"/>
          <w:lang w:val="ro-RO"/>
        </w:rPr>
        <w:tab/>
      </w:r>
      <w:r w:rsidRPr="00EF4931">
        <w:rPr>
          <w:rFonts w:ascii="Times New Roman" w:hAnsi="Times New Roman"/>
          <w:sz w:val="24"/>
          <w:szCs w:val="24"/>
          <w:lang w:val="ro-RO"/>
        </w:rPr>
        <w:tab/>
      </w:r>
      <w:r w:rsidRPr="00EF4931">
        <w:rPr>
          <w:rFonts w:ascii="Times New Roman" w:hAnsi="Times New Roman"/>
          <w:sz w:val="24"/>
          <w:szCs w:val="24"/>
          <w:lang w:val="ro-RO"/>
        </w:rPr>
        <w:tab/>
      </w:r>
    </w:p>
    <w:p w:rsidR="007D3C7B" w:rsidRPr="00EF4931" w:rsidRDefault="007D3C7B" w:rsidP="00620CF8">
      <w:pPr>
        <w:spacing w:after="0" w:line="240" w:lineRule="auto"/>
        <w:jc w:val="both"/>
        <w:rPr>
          <w:rFonts w:ascii="Times New Roman" w:hAnsi="Times New Roman"/>
          <w:i/>
          <w:caps/>
          <w:sz w:val="24"/>
          <w:szCs w:val="24"/>
          <w:lang w:val="ro-RO"/>
        </w:rPr>
      </w:pPr>
      <w:r w:rsidRPr="00EF4931">
        <w:rPr>
          <w:rFonts w:ascii="Times New Roman" w:hAnsi="Times New Roman"/>
          <w:sz w:val="24"/>
          <w:szCs w:val="24"/>
          <w:lang w:val="ro-RO"/>
        </w:rPr>
        <w:tab/>
      </w:r>
      <w:r w:rsidRPr="00EF4931">
        <w:rPr>
          <w:rFonts w:ascii="Times New Roman" w:hAnsi="Times New Roman"/>
          <w:sz w:val="24"/>
          <w:szCs w:val="24"/>
          <w:lang w:val="ro-RO"/>
        </w:rPr>
        <w:tab/>
      </w:r>
      <w:r w:rsidRPr="00EF4931">
        <w:rPr>
          <w:rFonts w:ascii="Times New Roman" w:hAnsi="Times New Roman"/>
          <w:sz w:val="24"/>
          <w:szCs w:val="24"/>
          <w:lang w:val="ro-RO"/>
        </w:rPr>
        <w:tab/>
      </w:r>
      <w:r w:rsidRPr="00EF4931">
        <w:rPr>
          <w:rFonts w:ascii="Times New Roman" w:hAnsi="Times New Roman"/>
          <w:sz w:val="24"/>
          <w:szCs w:val="24"/>
          <w:lang w:val="ro-RO"/>
        </w:rPr>
        <w:tab/>
      </w:r>
      <w:r w:rsidRPr="00EF4931">
        <w:rPr>
          <w:rFonts w:ascii="Times New Roman" w:hAnsi="Times New Roman"/>
          <w:sz w:val="24"/>
          <w:szCs w:val="24"/>
          <w:lang w:val="ro-RO"/>
        </w:rPr>
        <w:tab/>
      </w:r>
      <w:r w:rsidRPr="00EF4931">
        <w:rPr>
          <w:rFonts w:ascii="Times New Roman" w:hAnsi="Times New Roman"/>
          <w:sz w:val="24"/>
          <w:szCs w:val="24"/>
          <w:lang w:val="ro-RO"/>
        </w:rPr>
        <w:tab/>
        <w:t xml:space="preserve">    Conf. univ. dr. habil. Dana PERCEC</w:t>
      </w:r>
    </w:p>
    <w:p w:rsidR="007D3C7B" w:rsidRPr="00EF4931" w:rsidRDefault="007D3C7B" w:rsidP="00620CF8">
      <w:pPr>
        <w:spacing w:after="0" w:line="240" w:lineRule="auto"/>
        <w:jc w:val="both"/>
        <w:rPr>
          <w:rFonts w:ascii="Times New Roman" w:hAnsi="Times New Roman"/>
          <w:i/>
          <w:caps/>
          <w:sz w:val="24"/>
          <w:szCs w:val="24"/>
          <w:lang w:val="ro-RO"/>
        </w:rPr>
      </w:pPr>
      <w:r w:rsidRPr="00EF4931">
        <w:rPr>
          <w:rFonts w:ascii="Times New Roman" w:hAnsi="Times New Roman"/>
          <w:i/>
          <w:caps/>
          <w:sz w:val="24"/>
          <w:szCs w:val="24"/>
          <w:lang w:val="ro-RO"/>
        </w:rPr>
        <w:tab/>
      </w:r>
      <w:r w:rsidRPr="00EF4931">
        <w:rPr>
          <w:rFonts w:ascii="Times New Roman" w:hAnsi="Times New Roman"/>
          <w:i/>
          <w:caps/>
          <w:sz w:val="24"/>
          <w:szCs w:val="24"/>
          <w:lang w:val="ro-RO"/>
        </w:rPr>
        <w:tab/>
      </w:r>
      <w:r w:rsidRPr="00EF4931">
        <w:rPr>
          <w:rFonts w:ascii="Times New Roman" w:hAnsi="Times New Roman"/>
          <w:i/>
          <w:caps/>
          <w:sz w:val="24"/>
          <w:szCs w:val="24"/>
          <w:lang w:val="ro-RO"/>
        </w:rPr>
        <w:tab/>
      </w:r>
      <w:r w:rsidRPr="00EF4931">
        <w:rPr>
          <w:rFonts w:ascii="Times New Roman" w:hAnsi="Times New Roman"/>
          <w:i/>
          <w:caps/>
          <w:sz w:val="24"/>
          <w:szCs w:val="24"/>
          <w:lang w:val="ro-RO"/>
        </w:rPr>
        <w:tab/>
      </w:r>
      <w:r w:rsidRPr="00EF4931">
        <w:rPr>
          <w:rFonts w:ascii="Times New Roman" w:hAnsi="Times New Roman"/>
          <w:i/>
          <w:caps/>
          <w:sz w:val="24"/>
          <w:szCs w:val="24"/>
          <w:lang w:val="ro-RO"/>
        </w:rPr>
        <w:tab/>
      </w:r>
    </w:p>
    <w:p w:rsidR="007D3C7B" w:rsidRDefault="007D3C7B" w:rsidP="00620CF8">
      <w:pPr>
        <w:spacing w:after="0" w:line="240" w:lineRule="auto"/>
        <w:jc w:val="both"/>
        <w:rPr>
          <w:rFonts w:ascii="Times New Roman" w:hAnsi="Times New Roman"/>
          <w:i/>
          <w:caps/>
          <w:lang w:val="ro-RO"/>
        </w:rPr>
      </w:pPr>
    </w:p>
    <w:p w:rsidR="007D3C7B" w:rsidRPr="00EF4931" w:rsidRDefault="007D3C7B" w:rsidP="00EF4931">
      <w:pPr>
        <w:pStyle w:val="ListParagraph"/>
        <w:jc w:val="center"/>
        <w:rPr>
          <w:rFonts w:ascii="Times New Roman" w:hAnsi="Times New Roman"/>
          <w:b/>
          <w:sz w:val="24"/>
          <w:szCs w:val="24"/>
          <w:lang w:val="ro-RO"/>
        </w:rPr>
      </w:pPr>
      <w:r w:rsidRPr="00EF4931">
        <w:rPr>
          <w:rFonts w:ascii="Times New Roman" w:hAnsi="Times New Roman"/>
          <w:b/>
          <w:sz w:val="24"/>
          <w:szCs w:val="24"/>
          <w:lang w:val="ro-RO"/>
        </w:rPr>
        <w:t>DISCIPLINE TRANSVERSALE LIT 2018-2019</w:t>
      </w:r>
    </w:p>
    <w:p w:rsidR="007D3C7B" w:rsidRPr="00EF4931" w:rsidRDefault="007D3C7B" w:rsidP="00EF4931">
      <w:pPr>
        <w:pStyle w:val="ListParagraph"/>
        <w:jc w:val="center"/>
        <w:rPr>
          <w:lang w:val="ro-RO"/>
        </w:rPr>
      </w:pP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Pregătire Examen Cambridge IELTS</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engleza pentru CAE</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esperanto</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franceza pentru pregatirea examenelor DELF B1</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franceza pentru pregatirea examenelor DELF B2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Introducere în spaţiul francofon</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Subtitrare de film-lb franceza/engleza</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Gotic și fantastic în literatura britanică, americană și în cultura pop 1</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Transformări ale goticului contemporan: de la poveste, gotic urban până la cyberpunk 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spaniolă - Pregătire pentru DELE A2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spaniolă - Pregătire pentru DELE B1-B2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Cultură şi civilizaţie spaniolă I</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Cultură şi civilizaţie spaniolă II</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Limbă și civilizație italiană</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portugheză A1</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portugheza A2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Cultură și civilizație portugheză</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Limbă croată A1</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Cultură și civilizație croată I+II</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Catedrale franceze: cultura, civilizatie, literatura</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Castele si gradini franceze: cultura, civilizatie, literatura</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Limbă germană pentru examene internaționale (Goethe-Zertifikat B1, ÖSD-Zertifikat B1)</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Limbă germană pentru examene internaționale (Goethe-Zertifikat B2, ÖSD-Zertifikat B2)</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română: ortografie, ortoepie și punctuație</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Limba română: cultivarea limbii</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Istoria vieții private în Antichitatea greco-romană și în Bizanț</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 xml:space="preserve">Istoria educației în Antichitatea greco-romană și în Bizanț  </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Istoria ideilor religioase</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Introducere în istoria Bisericii Creștine din Banatul istoric. 1867-1918 I</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Civilizația și cultura Orientului antic</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Noţiuni de istoria artei universale</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Timişoara- Artă şi Istorie</w:t>
      </w:r>
    </w:p>
    <w:p w:rsidR="007D3C7B" w:rsidRPr="00EF4931" w:rsidRDefault="007D3C7B" w:rsidP="00EF4931">
      <w:pPr>
        <w:pStyle w:val="ListParagraph"/>
        <w:numPr>
          <w:ilvl w:val="0"/>
          <w:numId w:val="27"/>
        </w:numPr>
        <w:rPr>
          <w:rFonts w:ascii="Times New Roman" w:hAnsi="Times New Roman"/>
          <w:sz w:val="24"/>
          <w:szCs w:val="24"/>
          <w:lang w:val="ro-RO"/>
        </w:rPr>
      </w:pPr>
      <w:r w:rsidRPr="00EF4931">
        <w:rPr>
          <w:rFonts w:ascii="Times New Roman" w:hAnsi="Times New Roman"/>
          <w:sz w:val="24"/>
          <w:szCs w:val="24"/>
          <w:lang w:val="ro-RO"/>
        </w:rPr>
        <w:t>America Latină: o introducere</w:t>
      </w:r>
    </w:p>
    <w:sectPr w:rsidR="007D3C7B" w:rsidRPr="00EF4931" w:rsidSect="00291711">
      <w:headerReference w:type="even" r:id="rId7"/>
      <w:headerReference w:type="default" r:id="rId8"/>
      <w:footerReference w:type="default" r:id="rId9"/>
      <w:headerReference w:type="first" r:id="rId10"/>
      <w:pgSz w:w="11906" w:h="16838" w:code="9"/>
      <w:pgMar w:top="2240" w:right="907" w:bottom="1559" w:left="1021"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3C7B" w:rsidRDefault="007D3C7B" w:rsidP="003E226A">
      <w:r>
        <w:separator/>
      </w:r>
    </w:p>
  </w:endnote>
  <w:endnote w:type="continuationSeparator" w:id="0">
    <w:p w:rsidR="007D3C7B" w:rsidRDefault="007D3C7B" w:rsidP="003E2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851"/>
      <w:gridCol w:w="5018"/>
      <w:gridCol w:w="3217"/>
    </w:tblGrid>
    <w:tr w:rsidR="007D3C7B" w:rsidTr="002800D6">
      <w:trPr>
        <w:trHeight w:val="1616"/>
      </w:trPr>
      <w:tc>
        <w:tcPr>
          <w:tcW w:w="1995" w:type="dxa"/>
          <w:vAlign w:val="center"/>
        </w:tcPr>
        <w:p w:rsidR="007D3C7B" w:rsidRPr="00D64CB2" w:rsidRDefault="007D3C7B"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7D3C7B" w:rsidRPr="00D64CB2" w:rsidRDefault="007D3C7B"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7D3C7B" w:rsidRPr="00620CF8" w:rsidRDefault="007D3C7B" w:rsidP="00D64CB2">
          <w:pPr>
            <w:spacing w:after="0" w:line="240" w:lineRule="auto"/>
            <w:jc w:val="center"/>
            <w:rPr>
              <w:rFonts w:cs="Calibri"/>
              <w:lang w:val="en-US"/>
            </w:rPr>
          </w:pPr>
          <w:r w:rsidRPr="00620CF8">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7D3C7B" w:rsidRPr="00D64CB2" w:rsidRDefault="007D3C7B" w:rsidP="002800D6">
          <w:pPr>
            <w:spacing w:after="0"/>
            <w:jc w:val="center"/>
            <w:rPr>
              <w:rFonts w:cs="Calibri"/>
            </w:rPr>
          </w:pPr>
          <w:r w:rsidRPr="00A73291">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30" type="#_x0000_t75" style="width:150pt;height:70.5pt;visibility:visible">
                <v:imagedata r:id="rId1" o:title=""/>
              </v:shape>
            </w:pict>
          </w:r>
        </w:p>
      </w:tc>
    </w:tr>
  </w:tbl>
  <w:p w:rsidR="007D3C7B" w:rsidRPr="00F85CC7" w:rsidRDefault="007D3C7B"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3C7B" w:rsidRDefault="007D3C7B" w:rsidP="003E226A">
      <w:r>
        <w:separator/>
      </w:r>
    </w:p>
  </w:footnote>
  <w:footnote w:type="continuationSeparator" w:id="0">
    <w:p w:rsidR="007D3C7B" w:rsidRDefault="007D3C7B" w:rsidP="003E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C7B" w:rsidRDefault="007D3C7B">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3" o:spid="_x0000_s2050" type="#_x0000_t75" style="position:absolute;margin-left:0;margin-top:0;width:466.6pt;height:129.2pt;z-index:-251659264;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7D3C7B" w:rsidTr="00F716C2">
      <w:tc>
        <w:tcPr>
          <w:tcW w:w="4428" w:type="dxa"/>
        </w:tcPr>
        <w:p w:rsidR="007D3C7B" w:rsidRPr="005B0651" w:rsidRDefault="007D3C7B" w:rsidP="00D64CB2">
          <w:pPr>
            <w:pStyle w:val="Header"/>
            <w:tabs>
              <w:tab w:val="clear" w:pos="4536"/>
              <w:tab w:val="clear" w:pos="9072"/>
            </w:tabs>
            <w:spacing w:after="0" w:line="240" w:lineRule="auto"/>
            <w:rPr>
              <w:rFonts w:ascii="Calibri" w:hAnsi="Calibri" w:cs="Calibri"/>
              <w:sz w:val="22"/>
              <w:szCs w:val="22"/>
              <w:lang w:val="fr-FR" w:eastAsia="en-US"/>
            </w:rPr>
          </w:pPr>
          <w:r w:rsidRPr="00A73291">
            <w:rPr>
              <w:rFonts w:ascii="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175.5pt;height:45pt;visibility:visible">
                <v:imagedata r:id="rId1" o:title=""/>
              </v:shape>
            </w:pict>
          </w:r>
        </w:p>
      </w:tc>
      <w:tc>
        <w:tcPr>
          <w:tcW w:w="5745" w:type="dxa"/>
          <w:vAlign w:val="center"/>
        </w:tcPr>
        <w:p w:rsidR="007D3C7B" w:rsidRPr="00D64CB2" w:rsidRDefault="007D3C7B"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7D3C7B" w:rsidRPr="00D64CB2" w:rsidRDefault="007D3C7B"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7D3C7B" w:rsidTr="00D64CB2">
      <w:tc>
        <w:tcPr>
          <w:tcW w:w="10173" w:type="dxa"/>
          <w:gridSpan w:val="2"/>
          <w:vAlign w:val="center"/>
        </w:tcPr>
        <w:p w:rsidR="007D3C7B" w:rsidRPr="005B0651" w:rsidRDefault="007D3C7B" w:rsidP="00D64CB2">
          <w:pPr>
            <w:pStyle w:val="Header"/>
            <w:tabs>
              <w:tab w:val="clear" w:pos="4536"/>
              <w:tab w:val="clear" w:pos="9072"/>
            </w:tabs>
            <w:spacing w:after="0" w:line="240" w:lineRule="auto"/>
            <w:jc w:val="right"/>
            <w:rPr>
              <w:rFonts w:ascii="Calibri" w:hAnsi="Calibri" w:cs="Calibri"/>
              <w:sz w:val="22"/>
              <w:szCs w:val="22"/>
              <w:lang w:val="fr-FR" w:eastAsia="en-US"/>
            </w:rPr>
          </w:pPr>
          <w:r w:rsidRPr="00A73291">
            <w:rPr>
              <w:rFonts w:ascii="Calibri" w:hAnsi="Calibri" w:cs="Calibri"/>
              <w:noProof/>
              <w:sz w:val="22"/>
              <w:szCs w:val="22"/>
              <w:lang w:val="en-US" w:eastAsia="en-US"/>
            </w:rPr>
            <w:pict>
              <v:shape id="Picture 6" o:spid="_x0000_i1028" type="#_x0000_t75" style="width:494.25pt;height:2.25pt;visibility:visible">
                <v:imagedata r:id="rId2" o:title=""/>
              </v:shape>
            </w:pict>
          </w:r>
        </w:p>
      </w:tc>
    </w:tr>
    <w:tr w:rsidR="007D3C7B" w:rsidTr="00D64CB2">
      <w:tc>
        <w:tcPr>
          <w:tcW w:w="10173" w:type="dxa"/>
          <w:gridSpan w:val="2"/>
        </w:tcPr>
        <w:p w:rsidR="007D3C7B" w:rsidRPr="005B0651" w:rsidRDefault="007D3C7B" w:rsidP="00D64CB2">
          <w:pPr>
            <w:pStyle w:val="Header"/>
            <w:tabs>
              <w:tab w:val="clear" w:pos="4536"/>
              <w:tab w:val="clear" w:pos="9072"/>
            </w:tabs>
            <w:spacing w:before="60" w:after="0" w:line="240" w:lineRule="auto"/>
            <w:jc w:val="right"/>
            <w:rPr>
              <w:rFonts w:ascii="Calibri" w:hAnsi="Calibri" w:cs="Calibri"/>
              <w:sz w:val="22"/>
              <w:szCs w:val="22"/>
              <w:lang w:val="fr-FR" w:eastAsia="en-US"/>
            </w:rPr>
          </w:pPr>
          <w:r w:rsidRPr="005B0651">
            <w:rPr>
              <w:rFonts w:ascii="Arial Narrow" w:hAnsi="Arial Narrow" w:cs="Cambria"/>
              <w:b/>
              <w:color w:val="0070C0"/>
              <w:sz w:val="22"/>
              <w:lang w:val="fr-FR" w:eastAsia="en-US"/>
            </w:rPr>
            <w:t>DECANAT</w:t>
          </w:r>
        </w:p>
      </w:tc>
    </w:tr>
  </w:tbl>
  <w:p w:rsidR="007D3C7B" w:rsidRPr="00C23E95" w:rsidRDefault="007D3C7B" w:rsidP="00C23E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3C7B" w:rsidRDefault="007D3C7B">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8240;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2" o:spid="_x0000_s2052" type="#_x0000_t75" style="position:absolute;margin-left:0;margin-top:0;width:466.6pt;height:129.2pt;z-index:-251660288;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163936CF"/>
    <w:multiLevelType w:val="hybridMultilevel"/>
    <w:tmpl w:val="8FDEC0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8E05FFF"/>
    <w:multiLevelType w:val="hybridMultilevel"/>
    <w:tmpl w:val="22E61D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647473"/>
    <w:multiLevelType w:val="hybridMultilevel"/>
    <w:tmpl w:val="DA9E9402"/>
    <w:lvl w:ilvl="0" w:tplc="BD9EC6D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2AB75A6A"/>
    <w:multiLevelType w:val="hybridMultilevel"/>
    <w:tmpl w:val="9918A1B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1432119"/>
    <w:multiLevelType w:val="hybridMultilevel"/>
    <w:tmpl w:val="91A4C050"/>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0">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1">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2">
    <w:nsid w:val="46FE4564"/>
    <w:multiLevelType w:val="hybridMultilevel"/>
    <w:tmpl w:val="CCC407D6"/>
    <w:lvl w:ilvl="0" w:tplc="D2B60B1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48232C43"/>
    <w:multiLevelType w:val="hybridMultilevel"/>
    <w:tmpl w:val="9D7A021E"/>
    <w:lvl w:ilvl="0" w:tplc="455A0D9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nsid w:val="4C7C039B"/>
    <w:multiLevelType w:val="hybridMultilevel"/>
    <w:tmpl w:val="A0E4ED00"/>
    <w:lvl w:ilvl="0" w:tplc="BCA20D1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5">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0574685"/>
    <w:multiLevelType w:val="hybridMultilevel"/>
    <w:tmpl w:val="2AAC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nsid w:val="69A665A4"/>
    <w:multiLevelType w:val="hybridMultilevel"/>
    <w:tmpl w:val="EE7E12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nsid w:val="6A2F4A9B"/>
    <w:multiLevelType w:val="multilevel"/>
    <w:tmpl w:val="66E0FD56"/>
    <w:lvl w:ilvl="0">
      <w:start w:val="1"/>
      <w:numFmt w:val="decimal"/>
      <w:lvlText w:val="%1."/>
      <w:lvlJc w:val="left"/>
      <w:pPr>
        <w:ind w:left="1080" w:hanging="360"/>
      </w:pPr>
      <w:rPr>
        <w:rFonts w:cs="Times New Roman" w:hint="default"/>
        <w:i w:val="0"/>
      </w:rPr>
    </w:lvl>
    <w:lvl w:ilvl="1">
      <w:start w:val="7"/>
      <w:numFmt w:val="decimalZero"/>
      <w:isLgl/>
      <w:lvlText w:val="%1.%2"/>
      <w:lvlJc w:val="left"/>
      <w:pPr>
        <w:ind w:left="1200" w:hanging="480"/>
      </w:pPr>
      <w:rPr>
        <w:rFonts w:cs="Times New Roman" w:hint="default"/>
      </w:rPr>
    </w:lvl>
    <w:lvl w:ilvl="2">
      <w:start w:val="1"/>
      <w:numFmt w:val="decimalZero"/>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20">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21">
    <w:nsid w:val="6F69646E"/>
    <w:multiLevelType w:val="hybridMultilevel"/>
    <w:tmpl w:val="96501850"/>
    <w:lvl w:ilvl="0" w:tplc="74323D7E">
      <w:start w:val="1"/>
      <w:numFmt w:val="decimal"/>
      <w:lvlText w:val="%1."/>
      <w:lvlJc w:val="left"/>
      <w:pPr>
        <w:ind w:left="1080" w:hanging="360"/>
      </w:pPr>
      <w:rPr>
        <w:rFonts w:cs="Times New Roman" w:hint="default"/>
        <w:sz w:val="24"/>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717E4E38"/>
    <w:multiLevelType w:val="hybridMultilevel"/>
    <w:tmpl w:val="29E81FDC"/>
    <w:lvl w:ilvl="0" w:tplc="64B009A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3">
    <w:nsid w:val="73E86CC6"/>
    <w:multiLevelType w:val="hybridMultilevel"/>
    <w:tmpl w:val="8FDEC0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5">
    <w:nsid w:val="76F73DE4"/>
    <w:multiLevelType w:val="hybridMultilevel"/>
    <w:tmpl w:val="06B23190"/>
    <w:lvl w:ilvl="0" w:tplc="C56081C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7C192B59"/>
    <w:multiLevelType w:val="hybridMultilevel"/>
    <w:tmpl w:val="290C1F4A"/>
    <w:lvl w:ilvl="0" w:tplc="446C3E4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20"/>
  </w:num>
  <w:num w:numId="2">
    <w:abstractNumId w:val="0"/>
  </w:num>
  <w:num w:numId="3">
    <w:abstractNumId w:val="9"/>
  </w:num>
  <w:num w:numId="4">
    <w:abstractNumId w:val="3"/>
  </w:num>
  <w:num w:numId="5">
    <w:abstractNumId w:val="24"/>
  </w:num>
  <w:num w:numId="6">
    <w:abstractNumId w:val="10"/>
  </w:num>
  <w:num w:numId="7">
    <w:abstractNumId w:val="4"/>
  </w:num>
  <w:num w:numId="8">
    <w:abstractNumId w:val="2"/>
  </w:num>
  <w:num w:numId="9">
    <w:abstractNumId w:val="16"/>
  </w:num>
  <w:num w:numId="10">
    <w:abstractNumId w:val="15"/>
  </w:num>
  <w:num w:numId="11">
    <w:abstractNumId w:val="11"/>
  </w:num>
  <w:num w:numId="12">
    <w:abstractNumId w:val="18"/>
  </w:num>
  <w:num w:numId="13">
    <w:abstractNumId w:val="12"/>
  </w:num>
  <w:num w:numId="14">
    <w:abstractNumId w:val="25"/>
  </w:num>
  <w:num w:numId="15">
    <w:abstractNumId w:val="26"/>
  </w:num>
  <w:num w:numId="16">
    <w:abstractNumId w:val="22"/>
  </w:num>
  <w:num w:numId="17">
    <w:abstractNumId w:val="6"/>
  </w:num>
  <w:num w:numId="18">
    <w:abstractNumId w:val="19"/>
  </w:num>
  <w:num w:numId="19">
    <w:abstractNumId w:val="8"/>
  </w:num>
  <w:num w:numId="20">
    <w:abstractNumId w:val="17"/>
  </w:num>
  <w:num w:numId="21">
    <w:abstractNumId w:val="14"/>
  </w:num>
  <w:num w:numId="22">
    <w:abstractNumId w:val="1"/>
  </w:num>
  <w:num w:numId="23">
    <w:abstractNumId w:val="5"/>
  </w:num>
  <w:num w:numId="24">
    <w:abstractNumId w:val="23"/>
  </w:num>
  <w:num w:numId="25">
    <w:abstractNumId w:val="13"/>
  </w:num>
  <w:num w:numId="26">
    <w:abstractNumId w:val="21"/>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D57"/>
    <w:rsid w:val="00006384"/>
    <w:rsid w:val="00006A11"/>
    <w:rsid w:val="00017556"/>
    <w:rsid w:val="00024251"/>
    <w:rsid w:val="000322B2"/>
    <w:rsid w:val="00041189"/>
    <w:rsid w:val="000415DE"/>
    <w:rsid w:val="00043DB9"/>
    <w:rsid w:val="0004729D"/>
    <w:rsid w:val="00050D48"/>
    <w:rsid w:val="00053D42"/>
    <w:rsid w:val="00055AEB"/>
    <w:rsid w:val="00057048"/>
    <w:rsid w:val="000628E6"/>
    <w:rsid w:val="0007025B"/>
    <w:rsid w:val="00070CEA"/>
    <w:rsid w:val="00073DE4"/>
    <w:rsid w:val="00073E3B"/>
    <w:rsid w:val="0008104C"/>
    <w:rsid w:val="00095FBB"/>
    <w:rsid w:val="000A4C02"/>
    <w:rsid w:val="000B0AC4"/>
    <w:rsid w:val="000B2C52"/>
    <w:rsid w:val="000B5CF5"/>
    <w:rsid w:val="000C2457"/>
    <w:rsid w:val="000C3F6E"/>
    <w:rsid w:val="000C4186"/>
    <w:rsid w:val="000C5737"/>
    <w:rsid w:val="000C5DD6"/>
    <w:rsid w:val="000D56AE"/>
    <w:rsid w:val="000D58B3"/>
    <w:rsid w:val="000E15B5"/>
    <w:rsid w:val="000E4972"/>
    <w:rsid w:val="00104CA0"/>
    <w:rsid w:val="00112CD7"/>
    <w:rsid w:val="00116B1B"/>
    <w:rsid w:val="00125B83"/>
    <w:rsid w:val="00131150"/>
    <w:rsid w:val="00135059"/>
    <w:rsid w:val="00151453"/>
    <w:rsid w:val="00154907"/>
    <w:rsid w:val="001568BE"/>
    <w:rsid w:val="001576EC"/>
    <w:rsid w:val="001649A6"/>
    <w:rsid w:val="001744E9"/>
    <w:rsid w:val="00175084"/>
    <w:rsid w:val="00183BC8"/>
    <w:rsid w:val="001923EB"/>
    <w:rsid w:val="001949D1"/>
    <w:rsid w:val="00195DAC"/>
    <w:rsid w:val="00196FF6"/>
    <w:rsid w:val="001A47C9"/>
    <w:rsid w:val="001A49AB"/>
    <w:rsid w:val="001C19F7"/>
    <w:rsid w:val="001C4C44"/>
    <w:rsid w:val="001C7CDD"/>
    <w:rsid w:val="001D34E8"/>
    <w:rsid w:val="001D564A"/>
    <w:rsid w:val="001E2FEE"/>
    <w:rsid w:val="001E532B"/>
    <w:rsid w:val="001E69C6"/>
    <w:rsid w:val="001E773C"/>
    <w:rsid w:val="001F5BE0"/>
    <w:rsid w:val="00201477"/>
    <w:rsid w:val="002054CA"/>
    <w:rsid w:val="00205AE4"/>
    <w:rsid w:val="002151BA"/>
    <w:rsid w:val="00226A3C"/>
    <w:rsid w:val="0023785D"/>
    <w:rsid w:val="002415BB"/>
    <w:rsid w:val="0024351A"/>
    <w:rsid w:val="002458CB"/>
    <w:rsid w:val="00251A6A"/>
    <w:rsid w:val="002529AD"/>
    <w:rsid w:val="00256D69"/>
    <w:rsid w:val="00267723"/>
    <w:rsid w:val="00272E14"/>
    <w:rsid w:val="002800D6"/>
    <w:rsid w:val="0029063D"/>
    <w:rsid w:val="00291711"/>
    <w:rsid w:val="002A007E"/>
    <w:rsid w:val="002A121C"/>
    <w:rsid w:val="002A3C87"/>
    <w:rsid w:val="002B11E0"/>
    <w:rsid w:val="002B6BDC"/>
    <w:rsid w:val="002B71D3"/>
    <w:rsid w:val="002C64E3"/>
    <w:rsid w:val="002D1C75"/>
    <w:rsid w:val="002D2F0E"/>
    <w:rsid w:val="002D3D67"/>
    <w:rsid w:val="002E0EBF"/>
    <w:rsid w:val="002E4EA3"/>
    <w:rsid w:val="002F52B7"/>
    <w:rsid w:val="0030207C"/>
    <w:rsid w:val="003076B9"/>
    <w:rsid w:val="00310700"/>
    <w:rsid w:val="003109D8"/>
    <w:rsid w:val="00313C4E"/>
    <w:rsid w:val="003147A3"/>
    <w:rsid w:val="003154E0"/>
    <w:rsid w:val="00323381"/>
    <w:rsid w:val="00327C5B"/>
    <w:rsid w:val="00334DB2"/>
    <w:rsid w:val="0033622C"/>
    <w:rsid w:val="00341A37"/>
    <w:rsid w:val="00344816"/>
    <w:rsid w:val="003450B2"/>
    <w:rsid w:val="00353E55"/>
    <w:rsid w:val="0036054E"/>
    <w:rsid w:val="00360A99"/>
    <w:rsid w:val="00362A76"/>
    <w:rsid w:val="00373D06"/>
    <w:rsid w:val="003756CF"/>
    <w:rsid w:val="003770D2"/>
    <w:rsid w:val="0038731B"/>
    <w:rsid w:val="003918B5"/>
    <w:rsid w:val="003A6AA6"/>
    <w:rsid w:val="003A6F97"/>
    <w:rsid w:val="003A7FA0"/>
    <w:rsid w:val="003B34C1"/>
    <w:rsid w:val="003C378C"/>
    <w:rsid w:val="003C77A8"/>
    <w:rsid w:val="003D3102"/>
    <w:rsid w:val="003D5AB8"/>
    <w:rsid w:val="003D62D7"/>
    <w:rsid w:val="003E226A"/>
    <w:rsid w:val="003F0E91"/>
    <w:rsid w:val="003F3846"/>
    <w:rsid w:val="003F6684"/>
    <w:rsid w:val="00402D65"/>
    <w:rsid w:val="004060ED"/>
    <w:rsid w:val="00406279"/>
    <w:rsid w:val="00407275"/>
    <w:rsid w:val="004102A8"/>
    <w:rsid w:val="0041260C"/>
    <w:rsid w:val="0041341F"/>
    <w:rsid w:val="00415773"/>
    <w:rsid w:val="00416F51"/>
    <w:rsid w:val="0043147D"/>
    <w:rsid w:val="004422B3"/>
    <w:rsid w:val="004501A3"/>
    <w:rsid w:val="00455B8A"/>
    <w:rsid w:val="00462F4F"/>
    <w:rsid w:val="00463CBD"/>
    <w:rsid w:val="0047323A"/>
    <w:rsid w:val="00480F05"/>
    <w:rsid w:val="0048385D"/>
    <w:rsid w:val="00495AFA"/>
    <w:rsid w:val="004A2A78"/>
    <w:rsid w:val="004B273C"/>
    <w:rsid w:val="004C52CD"/>
    <w:rsid w:val="004C7AF5"/>
    <w:rsid w:val="004D3C1E"/>
    <w:rsid w:val="004E2722"/>
    <w:rsid w:val="004E651D"/>
    <w:rsid w:val="004F3F4E"/>
    <w:rsid w:val="004F4E84"/>
    <w:rsid w:val="004F56A6"/>
    <w:rsid w:val="004F7D9A"/>
    <w:rsid w:val="005005E2"/>
    <w:rsid w:val="005028ED"/>
    <w:rsid w:val="00503339"/>
    <w:rsid w:val="00503E4C"/>
    <w:rsid w:val="00524E67"/>
    <w:rsid w:val="0052502B"/>
    <w:rsid w:val="00533064"/>
    <w:rsid w:val="00541391"/>
    <w:rsid w:val="005425BD"/>
    <w:rsid w:val="0054275A"/>
    <w:rsid w:val="0054438F"/>
    <w:rsid w:val="0055224E"/>
    <w:rsid w:val="005563A0"/>
    <w:rsid w:val="0058625E"/>
    <w:rsid w:val="00591D2F"/>
    <w:rsid w:val="00593293"/>
    <w:rsid w:val="005958A0"/>
    <w:rsid w:val="005A6256"/>
    <w:rsid w:val="005A6B42"/>
    <w:rsid w:val="005B0651"/>
    <w:rsid w:val="005B1261"/>
    <w:rsid w:val="005B3F6F"/>
    <w:rsid w:val="005C03A3"/>
    <w:rsid w:val="005C270F"/>
    <w:rsid w:val="005C4252"/>
    <w:rsid w:val="005C7B38"/>
    <w:rsid w:val="005C7CAD"/>
    <w:rsid w:val="005E19CF"/>
    <w:rsid w:val="005E1FD9"/>
    <w:rsid w:val="005E3570"/>
    <w:rsid w:val="005E413D"/>
    <w:rsid w:val="005F1C89"/>
    <w:rsid w:val="005F537E"/>
    <w:rsid w:val="005F5A9B"/>
    <w:rsid w:val="00604AC4"/>
    <w:rsid w:val="0061131E"/>
    <w:rsid w:val="0061141E"/>
    <w:rsid w:val="00612B4E"/>
    <w:rsid w:val="0061626D"/>
    <w:rsid w:val="00620CF8"/>
    <w:rsid w:val="00630F7B"/>
    <w:rsid w:val="00631B5E"/>
    <w:rsid w:val="00634D14"/>
    <w:rsid w:val="00634DA4"/>
    <w:rsid w:val="00634F07"/>
    <w:rsid w:val="00641655"/>
    <w:rsid w:val="00645141"/>
    <w:rsid w:val="006454F6"/>
    <w:rsid w:val="00645B5D"/>
    <w:rsid w:val="00646201"/>
    <w:rsid w:val="00647AFB"/>
    <w:rsid w:val="00650125"/>
    <w:rsid w:val="00650BD7"/>
    <w:rsid w:val="00650E16"/>
    <w:rsid w:val="00664419"/>
    <w:rsid w:val="00664BDD"/>
    <w:rsid w:val="0066683F"/>
    <w:rsid w:val="00670919"/>
    <w:rsid w:val="00671C84"/>
    <w:rsid w:val="00681422"/>
    <w:rsid w:val="0068330D"/>
    <w:rsid w:val="00684621"/>
    <w:rsid w:val="0068626E"/>
    <w:rsid w:val="00686649"/>
    <w:rsid w:val="00696C21"/>
    <w:rsid w:val="006A03FD"/>
    <w:rsid w:val="006B1918"/>
    <w:rsid w:val="006C68F5"/>
    <w:rsid w:val="006D208D"/>
    <w:rsid w:val="006D33E8"/>
    <w:rsid w:val="006D53E8"/>
    <w:rsid w:val="006E286C"/>
    <w:rsid w:val="006E2D60"/>
    <w:rsid w:val="006E4DD5"/>
    <w:rsid w:val="006E6DE0"/>
    <w:rsid w:val="007000B1"/>
    <w:rsid w:val="00700816"/>
    <w:rsid w:val="00700F45"/>
    <w:rsid w:val="007027A8"/>
    <w:rsid w:val="0070415C"/>
    <w:rsid w:val="00704752"/>
    <w:rsid w:val="007250B0"/>
    <w:rsid w:val="00725872"/>
    <w:rsid w:val="00726388"/>
    <w:rsid w:val="0072653D"/>
    <w:rsid w:val="007329BE"/>
    <w:rsid w:val="00735E50"/>
    <w:rsid w:val="0074032C"/>
    <w:rsid w:val="00757555"/>
    <w:rsid w:val="00765377"/>
    <w:rsid w:val="007660EA"/>
    <w:rsid w:val="0076685E"/>
    <w:rsid w:val="007668E1"/>
    <w:rsid w:val="007738D4"/>
    <w:rsid w:val="00775896"/>
    <w:rsid w:val="00783C4B"/>
    <w:rsid w:val="00787E45"/>
    <w:rsid w:val="0079062A"/>
    <w:rsid w:val="00792DB3"/>
    <w:rsid w:val="007973CC"/>
    <w:rsid w:val="0079750A"/>
    <w:rsid w:val="007A161F"/>
    <w:rsid w:val="007A5CFE"/>
    <w:rsid w:val="007B17EB"/>
    <w:rsid w:val="007B4745"/>
    <w:rsid w:val="007B7268"/>
    <w:rsid w:val="007C51B7"/>
    <w:rsid w:val="007D3C7B"/>
    <w:rsid w:val="007D3FEE"/>
    <w:rsid w:val="007D4F71"/>
    <w:rsid w:val="007D65B4"/>
    <w:rsid w:val="007E2F8E"/>
    <w:rsid w:val="007E3C34"/>
    <w:rsid w:val="007E7641"/>
    <w:rsid w:val="008007F7"/>
    <w:rsid w:val="00803821"/>
    <w:rsid w:val="00806B47"/>
    <w:rsid w:val="00816307"/>
    <w:rsid w:val="00834D02"/>
    <w:rsid w:val="0083539C"/>
    <w:rsid w:val="0084362D"/>
    <w:rsid w:val="00845050"/>
    <w:rsid w:val="00856FFD"/>
    <w:rsid w:val="00857A18"/>
    <w:rsid w:val="00857CD1"/>
    <w:rsid w:val="00861B10"/>
    <w:rsid w:val="0086401F"/>
    <w:rsid w:val="00864858"/>
    <w:rsid w:val="008703C7"/>
    <w:rsid w:val="00873D33"/>
    <w:rsid w:val="00875288"/>
    <w:rsid w:val="00880948"/>
    <w:rsid w:val="00886E5F"/>
    <w:rsid w:val="0089289E"/>
    <w:rsid w:val="00893853"/>
    <w:rsid w:val="00895C2B"/>
    <w:rsid w:val="008A60CC"/>
    <w:rsid w:val="008B286B"/>
    <w:rsid w:val="008C1CCC"/>
    <w:rsid w:val="008C460E"/>
    <w:rsid w:val="008C5ABE"/>
    <w:rsid w:val="008D440F"/>
    <w:rsid w:val="008E1A87"/>
    <w:rsid w:val="009042DB"/>
    <w:rsid w:val="00910EDC"/>
    <w:rsid w:val="00917227"/>
    <w:rsid w:val="009264A3"/>
    <w:rsid w:val="00927661"/>
    <w:rsid w:val="00931E7F"/>
    <w:rsid w:val="0093339B"/>
    <w:rsid w:val="00935802"/>
    <w:rsid w:val="00943F9C"/>
    <w:rsid w:val="00951FE6"/>
    <w:rsid w:val="00952500"/>
    <w:rsid w:val="00953F6B"/>
    <w:rsid w:val="009552FE"/>
    <w:rsid w:val="009663D5"/>
    <w:rsid w:val="00970920"/>
    <w:rsid w:val="00974EEE"/>
    <w:rsid w:val="00976E9F"/>
    <w:rsid w:val="00991041"/>
    <w:rsid w:val="009912A2"/>
    <w:rsid w:val="009A01A8"/>
    <w:rsid w:val="009A7A28"/>
    <w:rsid w:val="009B0C7F"/>
    <w:rsid w:val="009B30EF"/>
    <w:rsid w:val="009B484F"/>
    <w:rsid w:val="009B5776"/>
    <w:rsid w:val="009B700C"/>
    <w:rsid w:val="009B7195"/>
    <w:rsid w:val="009B7C67"/>
    <w:rsid w:val="009C4447"/>
    <w:rsid w:val="009C66B9"/>
    <w:rsid w:val="009D31B5"/>
    <w:rsid w:val="009D3239"/>
    <w:rsid w:val="009D43F0"/>
    <w:rsid w:val="009E6F48"/>
    <w:rsid w:val="009F61DD"/>
    <w:rsid w:val="009F704B"/>
    <w:rsid w:val="00A01F9D"/>
    <w:rsid w:val="00A03E68"/>
    <w:rsid w:val="00A04304"/>
    <w:rsid w:val="00A05EDD"/>
    <w:rsid w:val="00A10B19"/>
    <w:rsid w:val="00A11F06"/>
    <w:rsid w:val="00A1439A"/>
    <w:rsid w:val="00A157FA"/>
    <w:rsid w:val="00A25347"/>
    <w:rsid w:val="00A323B0"/>
    <w:rsid w:val="00A35F5F"/>
    <w:rsid w:val="00A36DFB"/>
    <w:rsid w:val="00A431E1"/>
    <w:rsid w:val="00A46886"/>
    <w:rsid w:val="00A54611"/>
    <w:rsid w:val="00A5694F"/>
    <w:rsid w:val="00A56D03"/>
    <w:rsid w:val="00A575C7"/>
    <w:rsid w:val="00A64EFC"/>
    <w:rsid w:val="00A73291"/>
    <w:rsid w:val="00A76002"/>
    <w:rsid w:val="00A85221"/>
    <w:rsid w:val="00A91743"/>
    <w:rsid w:val="00A918A2"/>
    <w:rsid w:val="00AA0728"/>
    <w:rsid w:val="00AA6523"/>
    <w:rsid w:val="00AB35C8"/>
    <w:rsid w:val="00AC1C05"/>
    <w:rsid w:val="00AE1752"/>
    <w:rsid w:val="00AE55A0"/>
    <w:rsid w:val="00AF0856"/>
    <w:rsid w:val="00AF3DA0"/>
    <w:rsid w:val="00B0024A"/>
    <w:rsid w:val="00B00A5D"/>
    <w:rsid w:val="00B02961"/>
    <w:rsid w:val="00B1090A"/>
    <w:rsid w:val="00B17394"/>
    <w:rsid w:val="00B177A0"/>
    <w:rsid w:val="00B23237"/>
    <w:rsid w:val="00B338DA"/>
    <w:rsid w:val="00B447E7"/>
    <w:rsid w:val="00B45DA8"/>
    <w:rsid w:val="00B4785A"/>
    <w:rsid w:val="00B553C7"/>
    <w:rsid w:val="00B6233E"/>
    <w:rsid w:val="00B814D7"/>
    <w:rsid w:val="00B839FF"/>
    <w:rsid w:val="00BA43C1"/>
    <w:rsid w:val="00BA539A"/>
    <w:rsid w:val="00BA67CE"/>
    <w:rsid w:val="00BB26E4"/>
    <w:rsid w:val="00BB4F98"/>
    <w:rsid w:val="00BB53A1"/>
    <w:rsid w:val="00BC13AA"/>
    <w:rsid w:val="00BC3E17"/>
    <w:rsid w:val="00BC6EA0"/>
    <w:rsid w:val="00BD5423"/>
    <w:rsid w:val="00BF0AE6"/>
    <w:rsid w:val="00BF1DAB"/>
    <w:rsid w:val="00BF305D"/>
    <w:rsid w:val="00C07B3E"/>
    <w:rsid w:val="00C102BA"/>
    <w:rsid w:val="00C11900"/>
    <w:rsid w:val="00C220D1"/>
    <w:rsid w:val="00C23E95"/>
    <w:rsid w:val="00C459AB"/>
    <w:rsid w:val="00C469DF"/>
    <w:rsid w:val="00C56921"/>
    <w:rsid w:val="00C56DBF"/>
    <w:rsid w:val="00C74CAB"/>
    <w:rsid w:val="00C768A1"/>
    <w:rsid w:val="00C81D57"/>
    <w:rsid w:val="00C8276B"/>
    <w:rsid w:val="00C84348"/>
    <w:rsid w:val="00C85262"/>
    <w:rsid w:val="00C85AC2"/>
    <w:rsid w:val="00C94830"/>
    <w:rsid w:val="00C9500A"/>
    <w:rsid w:val="00C95A07"/>
    <w:rsid w:val="00C96145"/>
    <w:rsid w:val="00CA38D0"/>
    <w:rsid w:val="00CA4DA4"/>
    <w:rsid w:val="00CB17D0"/>
    <w:rsid w:val="00CC18CF"/>
    <w:rsid w:val="00CD5418"/>
    <w:rsid w:val="00CE6DCB"/>
    <w:rsid w:val="00CF39F6"/>
    <w:rsid w:val="00CF4C25"/>
    <w:rsid w:val="00CF64EB"/>
    <w:rsid w:val="00D17475"/>
    <w:rsid w:val="00D249A4"/>
    <w:rsid w:val="00D26C69"/>
    <w:rsid w:val="00D27EBD"/>
    <w:rsid w:val="00D32CBB"/>
    <w:rsid w:val="00D353C3"/>
    <w:rsid w:val="00D47DAF"/>
    <w:rsid w:val="00D555A7"/>
    <w:rsid w:val="00D563C7"/>
    <w:rsid w:val="00D600BD"/>
    <w:rsid w:val="00D64CB2"/>
    <w:rsid w:val="00D87273"/>
    <w:rsid w:val="00D91691"/>
    <w:rsid w:val="00D96DBF"/>
    <w:rsid w:val="00DA177E"/>
    <w:rsid w:val="00DA1DFF"/>
    <w:rsid w:val="00DB0E7F"/>
    <w:rsid w:val="00DB12E4"/>
    <w:rsid w:val="00DB1A80"/>
    <w:rsid w:val="00DB40F7"/>
    <w:rsid w:val="00DB5C09"/>
    <w:rsid w:val="00DC3F12"/>
    <w:rsid w:val="00DC7289"/>
    <w:rsid w:val="00DC767D"/>
    <w:rsid w:val="00DF6E13"/>
    <w:rsid w:val="00E03268"/>
    <w:rsid w:val="00E05920"/>
    <w:rsid w:val="00E16224"/>
    <w:rsid w:val="00E16DB4"/>
    <w:rsid w:val="00E24B7A"/>
    <w:rsid w:val="00E31800"/>
    <w:rsid w:val="00E350CA"/>
    <w:rsid w:val="00E3590D"/>
    <w:rsid w:val="00E431D0"/>
    <w:rsid w:val="00E455C9"/>
    <w:rsid w:val="00E473A0"/>
    <w:rsid w:val="00E476E7"/>
    <w:rsid w:val="00E47E21"/>
    <w:rsid w:val="00E51F9F"/>
    <w:rsid w:val="00E52E93"/>
    <w:rsid w:val="00E543AC"/>
    <w:rsid w:val="00E641BF"/>
    <w:rsid w:val="00E67292"/>
    <w:rsid w:val="00E70432"/>
    <w:rsid w:val="00E70CB2"/>
    <w:rsid w:val="00E81A8E"/>
    <w:rsid w:val="00E8208F"/>
    <w:rsid w:val="00E904F0"/>
    <w:rsid w:val="00E95521"/>
    <w:rsid w:val="00E95C82"/>
    <w:rsid w:val="00EB1C7D"/>
    <w:rsid w:val="00EB5DD1"/>
    <w:rsid w:val="00EC5EA7"/>
    <w:rsid w:val="00ED3929"/>
    <w:rsid w:val="00ED79CE"/>
    <w:rsid w:val="00EE36C5"/>
    <w:rsid w:val="00EE6BA8"/>
    <w:rsid w:val="00EF1A98"/>
    <w:rsid w:val="00EF4931"/>
    <w:rsid w:val="00EF66EB"/>
    <w:rsid w:val="00F02A67"/>
    <w:rsid w:val="00F10A15"/>
    <w:rsid w:val="00F14C37"/>
    <w:rsid w:val="00F15138"/>
    <w:rsid w:val="00F21080"/>
    <w:rsid w:val="00F23055"/>
    <w:rsid w:val="00F25E4B"/>
    <w:rsid w:val="00F267CE"/>
    <w:rsid w:val="00F30B65"/>
    <w:rsid w:val="00F31F38"/>
    <w:rsid w:val="00F33FB5"/>
    <w:rsid w:val="00F426F3"/>
    <w:rsid w:val="00F564A9"/>
    <w:rsid w:val="00F64590"/>
    <w:rsid w:val="00F701F3"/>
    <w:rsid w:val="00F7033E"/>
    <w:rsid w:val="00F71383"/>
    <w:rsid w:val="00F716C2"/>
    <w:rsid w:val="00F73F45"/>
    <w:rsid w:val="00F77A61"/>
    <w:rsid w:val="00F811B7"/>
    <w:rsid w:val="00F83DAC"/>
    <w:rsid w:val="00F8535F"/>
    <w:rsid w:val="00F85CC7"/>
    <w:rsid w:val="00F91DA0"/>
    <w:rsid w:val="00F95041"/>
    <w:rsid w:val="00FA671E"/>
    <w:rsid w:val="00FB2AB3"/>
    <w:rsid w:val="00FB319C"/>
    <w:rsid w:val="00FB360B"/>
    <w:rsid w:val="00FB5591"/>
    <w:rsid w:val="00FB732C"/>
    <w:rsid w:val="00FD26C7"/>
    <w:rsid w:val="00FD2998"/>
    <w:rsid w:val="00FD446E"/>
    <w:rsid w:val="00FE0103"/>
    <w:rsid w:val="00FE2FA1"/>
    <w:rsid w:val="00FE4A55"/>
    <w:rsid w:val="00FE53B6"/>
    <w:rsid w:val="00FE5E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Times New Roman"/>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cs="Times New Roman"/>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cs="Times New Roman"/>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cs="Times New Roman"/>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Times New Roman"/>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0"/>
      <w:lang w:val="ro-RO" w:eastAsia="ro-RO"/>
    </w:rPr>
  </w:style>
  <w:style w:type="character" w:customStyle="1" w:styleId="HeaderChar">
    <w:name w:val="Header Char"/>
    <w:basedOn w:val="DefaultParagraphFont"/>
    <w:link w:val="Header"/>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cs="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cs="Times New Roman"/>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Times New Roman"/>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webSettings.xml><?xml version="1.0" encoding="utf-8"?>
<w:webSettings xmlns:r="http://schemas.openxmlformats.org/officeDocument/2006/relationships" xmlns:w="http://schemas.openxmlformats.org/wordprocessingml/2006/main">
  <w:divs>
    <w:div w:id="844980336">
      <w:marLeft w:val="0"/>
      <w:marRight w:val="0"/>
      <w:marTop w:val="0"/>
      <w:marBottom w:val="0"/>
      <w:divBdr>
        <w:top w:val="none" w:sz="0" w:space="0" w:color="auto"/>
        <w:left w:val="none" w:sz="0" w:space="0" w:color="auto"/>
        <w:bottom w:val="none" w:sz="0" w:space="0" w:color="auto"/>
        <w:right w:val="none" w:sz="0" w:space="0" w:color="auto"/>
      </w:divBdr>
    </w:div>
    <w:div w:id="844980337">
      <w:marLeft w:val="0"/>
      <w:marRight w:val="0"/>
      <w:marTop w:val="0"/>
      <w:marBottom w:val="0"/>
      <w:divBdr>
        <w:top w:val="none" w:sz="0" w:space="0" w:color="auto"/>
        <w:left w:val="none" w:sz="0" w:space="0" w:color="auto"/>
        <w:bottom w:val="none" w:sz="0" w:space="0" w:color="auto"/>
        <w:right w:val="none" w:sz="0" w:space="0" w:color="auto"/>
      </w:divBdr>
    </w:div>
    <w:div w:id="844980341">
      <w:marLeft w:val="0"/>
      <w:marRight w:val="0"/>
      <w:marTop w:val="0"/>
      <w:marBottom w:val="0"/>
      <w:divBdr>
        <w:top w:val="none" w:sz="0" w:space="0" w:color="auto"/>
        <w:left w:val="none" w:sz="0" w:space="0" w:color="auto"/>
        <w:bottom w:val="none" w:sz="0" w:space="0" w:color="auto"/>
        <w:right w:val="none" w:sz="0" w:space="0" w:color="auto"/>
      </w:divBdr>
      <w:divsChild>
        <w:div w:id="844980338">
          <w:marLeft w:val="0"/>
          <w:marRight w:val="0"/>
          <w:marTop w:val="0"/>
          <w:marBottom w:val="0"/>
          <w:divBdr>
            <w:top w:val="none" w:sz="0" w:space="0" w:color="auto"/>
            <w:left w:val="none" w:sz="0" w:space="0" w:color="auto"/>
            <w:bottom w:val="none" w:sz="0" w:space="0" w:color="auto"/>
            <w:right w:val="none" w:sz="0" w:space="0" w:color="auto"/>
          </w:divBdr>
        </w:div>
        <w:div w:id="844980339">
          <w:marLeft w:val="0"/>
          <w:marRight w:val="0"/>
          <w:marTop w:val="0"/>
          <w:marBottom w:val="0"/>
          <w:divBdr>
            <w:top w:val="none" w:sz="0" w:space="0" w:color="auto"/>
            <w:left w:val="none" w:sz="0" w:space="0" w:color="auto"/>
            <w:bottom w:val="none" w:sz="0" w:space="0" w:color="auto"/>
            <w:right w:val="none" w:sz="0" w:space="0" w:color="auto"/>
          </w:divBdr>
        </w:div>
        <w:div w:id="844980342">
          <w:marLeft w:val="0"/>
          <w:marRight w:val="0"/>
          <w:marTop w:val="0"/>
          <w:marBottom w:val="0"/>
          <w:divBdr>
            <w:top w:val="none" w:sz="0" w:space="0" w:color="auto"/>
            <w:left w:val="none" w:sz="0" w:space="0" w:color="auto"/>
            <w:bottom w:val="none" w:sz="0" w:space="0" w:color="auto"/>
            <w:right w:val="none" w:sz="0" w:space="0" w:color="auto"/>
          </w:divBdr>
        </w:div>
        <w:div w:id="844980343">
          <w:marLeft w:val="0"/>
          <w:marRight w:val="0"/>
          <w:marTop w:val="0"/>
          <w:marBottom w:val="0"/>
          <w:divBdr>
            <w:top w:val="none" w:sz="0" w:space="0" w:color="auto"/>
            <w:left w:val="none" w:sz="0" w:space="0" w:color="auto"/>
            <w:bottom w:val="none" w:sz="0" w:space="0" w:color="auto"/>
            <w:right w:val="none" w:sz="0" w:space="0" w:color="auto"/>
          </w:divBdr>
        </w:div>
        <w:div w:id="844980344">
          <w:marLeft w:val="0"/>
          <w:marRight w:val="0"/>
          <w:marTop w:val="0"/>
          <w:marBottom w:val="0"/>
          <w:divBdr>
            <w:top w:val="none" w:sz="0" w:space="0" w:color="auto"/>
            <w:left w:val="none" w:sz="0" w:space="0" w:color="auto"/>
            <w:bottom w:val="none" w:sz="0" w:space="0" w:color="auto"/>
            <w:right w:val="none" w:sz="0" w:space="0" w:color="auto"/>
          </w:divBdr>
        </w:div>
        <w:div w:id="844980345">
          <w:marLeft w:val="0"/>
          <w:marRight w:val="0"/>
          <w:marTop w:val="0"/>
          <w:marBottom w:val="0"/>
          <w:divBdr>
            <w:top w:val="none" w:sz="0" w:space="0" w:color="auto"/>
            <w:left w:val="none" w:sz="0" w:space="0" w:color="auto"/>
            <w:bottom w:val="none" w:sz="0" w:space="0" w:color="auto"/>
            <w:right w:val="none" w:sz="0" w:space="0" w:color="auto"/>
          </w:divBdr>
        </w:div>
        <w:div w:id="844980346">
          <w:marLeft w:val="0"/>
          <w:marRight w:val="0"/>
          <w:marTop w:val="0"/>
          <w:marBottom w:val="0"/>
          <w:divBdr>
            <w:top w:val="none" w:sz="0" w:space="0" w:color="auto"/>
            <w:left w:val="none" w:sz="0" w:space="0" w:color="auto"/>
            <w:bottom w:val="none" w:sz="0" w:space="0" w:color="auto"/>
            <w:right w:val="none" w:sz="0" w:space="0" w:color="auto"/>
          </w:divBdr>
        </w:div>
        <w:div w:id="844980347">
          <w:marLeft w:val="0"/>
          <w:marRight w:val="0"/>
          <w:marTop w:val="0"/>
          <w:marBottom w:val="0"/>
          <w:divBdr>
            <w:top w:val="none" w:sz="0" w:space="0" w:color="auto"/>
            <w:left w:val="none" w:sz="0" w:space="0" w:color="auto"/>
            <w:bottom w:val="none" w:sz="0" w:space="0" w:color="auto"/>
            <w:right w:val="none" w:sz="0" w:space="0" w:color="auto"/>
          </w:divBdr>
        </w:div>
        <w:div w:id="844980348">
          <w:marLeft w:val="0"/>
          <w:marRight w:val="0"/>
          <w:marTop w:val="0"/>
          <w:marBottom w:val="0"/>
          <w:divBdr>
            <w:top w:val="none" w:sz="0" w:space="0" w:color="auto"/>
            <w:left w:val="none" w:sz="0" w:space="0" w:color="auto"/>
            <w:bottom w:val="none" w:sz="0" w:space="0" w:color="auto"/>
            <w:right w:val="none" w:sz="0" w:space="0" w:color="auto"/>
          </w:divBdr>
        </w:div>
        <w:div w:id="844980349">
          <w:marLeft w:val="0"/>
          <w:marRight w:val="0"/>
          <w:marTop w:val="0"/>
          <w:marBottom w:val="0"/>
          <w:divBdr>
            <w:top w:val="none" w:sz="0" w:space="0" w:color="auto"/>
            <w:left w:val="none" w:sz="0" w:space="0" w:color="auto"/>
            <w:bottom w:val="none" w:sz="0" w:space="0" w:color="auto"/>
            <w:right w:val="none" w:sz="0" w:space="0" w:color="auto"/>
          </w:divBdr>
        </w:div>
        <w:div w:id="844980350">
          <w:marLeft w:val="0"/>
          <w:marRight w:val="0"/>
          <w:marTop w:val="0"/>
          <w:marBottom w:val="0"/>
          <w:divBdr>
            <w:top w:val="none" w:sz="0" w:space="0" w:color="auto"/>
            <w:left w:val="none" w:sz="0" w:space="0" w:color="auto"/>
            <w:bottom w:val="none" w:sz="0" w:space="0" w:color="auto"/>
            <w:right w:val="none" w:sz="0" w:space="0" w:color="auto"/>
          </w:divBdr>
        </w:div>
        <w:div w:id="844980351">
          <w:marLeft w:val="0"/>
          <w:marRight w:val="0"/>
          <w:marTop w:val="0"/>
          <w:marBottom w:val="0"/>
          <w:divBdr>
            <w:top w:val="none" w:sz="0" w:space="0" w:color="auto"/>
            <w:left w:val="none" w:sz="0" w:space="0" w:color="auto"/>
            <w:bottom w:val="none" w:sz="0" w:space="0" w:color="auto"/>
            <w:right w:val="none" w:sz="0" w:space="0" w:color="auto"/>
          </w:divBdr>
        </w:div>
        <w:div w:id="844980352">
          <w:marLeft w:val="0"/>
          <w:marRight w:val="0"/>
          <w:marTop w:val="0"/>
          <w:marBottom w:val="0"/>
          <w:divBdr>
            <w:top w:val="none" w:sz="0" w:space="0" w:color="auto"/>
            <w:left w:val="none" w:sz="0" w:space="0" w:color="auto"/>
            <w:bottom w:val="none" w:sz="0" w:space="0" w:color="auto"/>
            <w:right w:val="none" w:sz="0" w:space="0" w:color="auto"/>
          </w:divBdr>
        </w:div>
        <w:div w:id="844980353">
          <w:marLeft w:val="0"/>
          <w:marRight w:val="0"/>
          <w:marTop w:val="0"/>
          <w:marBottom w:val="0"/>
          <w:divBdr>
            <w:top w:val="none" w:sz="0" w:space="0" w:color="auto"/>
            <w:left w:val="none" w:sz="0" w:space="0" w:color="auto"/>
            <w:bottom w:val="none" w:sz="0" w:space="0" w:color="auto"/>
            <w:right w:val="none" w:sz="0" w:space="0" w:color="auto"/>
          </w:divBdr>
        </w:div>
        <w:div w:id="844980354">
          <w:marLeft w:val="0"/>
          <w:marRight w:val="0"/>
          <w:marTop w:val="0"/>
          <w:marBottom w:val="0"/>
          <w:divBdr>
            <w:top w:val="none" w:sz="0" w:space="0" w:color="auto"/>
            <w:left w:val="none" w:sz="0" w:space="0" w:color="auto"/>
            <w:bottom w:val="none" w:sz="0" w:space="0" w:color="auto"/>
            <w:right w:val="none" w:sz="0" w:space="0" w:color="auto"/>
          </w:divBdr>
        </w:div>
        <w:div w:id="844980355">
          <w:marLeft w:val="0"/>
          <w:marRight w:val="0"/>
          <w:marTop w:val="0"/>
          <w:marBottom w:val="0"/>
          <w:divBdr>
            <w:top w:val="none" w:sz="0" w:space="0" w:color="auto"/>
            <w:left w:val="none" w:sz="0" w:space="0" w:color="auto"/>
            <w:bottom w:val="none" w:sz="0" w:space="0" w:color="auto"/>
            <w:right w:val="none" w:sz="0" w:space="0" w:color="auto"/>
          </w:divBdr>
        </w:div>
        <w:div w:id="844980356">
          <w:marLeft w:val="0"/>
          <w:marRight w:val="0"/>
          <w:marTop w:val="0"/>
          <w:marBottom w:val="0"/>
          <w:divBdr>
            <w:top w:val="none" w:sz="0" w:space="0" w:color="auto"/>
            <w:left w:val="none" w:sz="0" w:space="0" w:color="auto"/>
            <w:bottom w:val="none" w:sz="0" w:space="0" w:color="auto"/>
            <w:right w:val="none" w:sz="0" w:space="0" w:color="auto"/>
          </w:divBdr>
        </w:div>
        <w:div w:id="844980358">
          <w:marLeft w:val="0"/>
          <w:marRight w:val="0"/>
          <w:marTop w:val="0"/>
          <w:marBottom w:val="0"/>
          <w:divBdr>
            <w:top w:val="none" w:sz="0" w:space="0" w:color="auto"/>
            <w:left w:val="none" w:sz="0" w:space="0" w:color="auto"/>
            <w:bottom w:val="none" w:sz="0" w:space="0" w:color="auto"/>
            <w:right w:val="none" w:sz="0" w:space="0" w:color="auto"/>
          </w:divBdr>
        </w:div>
        <w:div w:id="844980359">
          <w:marLeft w:val="0"/>
          <w:marRight w:val="0"/>
          <w:marTop w:val="0"/>
          <w:marBottom w:val="0"/>
          <w:divBdr>
            <w:top w:val="none" w:sz="0" w:space="0" w:color="auto"/>
            <w:left w:val="none" w:sz="0" w:space="0" w:color="auto"/>
            <w:bottom w:val="none" w:sz="0" w:space="0" w:color="auto"/>
            <w:right w:val="none" w:sz="0" w:space="0" w:color="auto"/>
          </w:divBdr>
        </w:div>
        <w:div w:id="844980360">
          <w:marLeft w:val="0"/>
          <w:marRight w:val="0"/>
          <w:marTop w:val="0"/>
          <w:marBottom w:val="0"/>
          <w:divBdr>
            <w:top w:val="none" w:sz="0" w:space="0" w:color="auto"/>
            <w:left w:val="none" w:sz="0" w:space="0" w:color="auto"/>
            <w:bottom w:val="none" w:sz="0" w:space="0" w:color="auto"/>
            <w:right w:val="none" w:sz="0" w:space="0" w:color="auto"/>
          </w:divBdr>
        </w:div>
        <w:div w:id="844980361">
          <w:marLeft w:val="0"/>
          <w:marRight w:val="0"/>
          <w:marTop w:val="0"/>
          <w:marBottom w:val="0"/>
          <w:divBdr>
            <w:top w:val="none" w:sz="0" w:space="0" w:color="auto"/>
            <w:left w:val="none" w:sz="0" w:space="0" w:color="auto"/>
            <w:bottom w:val="none" w:sz="0" w:space="0" w:color="auto"/>
            <w:right w:val="none" w:sz="0" w:space="0" w:color="auto"/>
          </w:divBdr>
        </w:div>
        <w:div w:id="844980362">
          <w:marLeft w:val="0"/>
          <w:marRight w:val="0"/>
          <w:marTop w:val="0"/>
          <w:marBottom w:val="0"/>
          <w:divBdr>
            <w:top w:val="none" w:sz="0" w:space="0" w:color="auto"/>
            <w:left w:val="none" w:sz="0" w:space="0" w:color="auto"/>
            <w:bottom w:val="none" w:sz="0" w:space="0" w:color="auto"/>
            <w:right w:val="none" w:sz="0" w:space="0" w:color="auto"/>
          </w:divBdr>
        </w:div>
        <w:div w:id="844980363">
          <w:marLeft w:val="0"/>
          <w:marRight w:val="0"/>
          <w:marTop w:val="0"/>
          <w:marBottom w:val="0"/>
          <w:divBdr>
            <w:top w:val="none" w:sz="0" w:space="0" w:color="auto"/>
            <w:left w:val="none" w:sz="0" w:space="0" w:color="auto"/>
            <w:bottom w:val="none" w:sz="0" w:space="0" w:color="auto"/>
            <w:right w:val="none" w:sz="0" w:space="0" w:color="auto"/>
          </w:divBdr>
        </w:div>
        <w:div w:id="844980364">
          <w:marLeft w:val="0"/>
          <w:marRight w:val="0"/>
          <w:marTop w:val="0"/>
          <w:marBottom w:val="0"/>
          <w:divBdr>
            <w:top w:val="none" w:sz="0" w:space="0" w:color="auto"/>
            <w:left w:val="none" w:sz="0" w:space="0" w:color="auto"/>
            <w:bottom w:val="none" w:sz="0" w:space="0" w:color="auto"/>
            <w:right w:val="none" w:sz="0" w:space="0" w:color="auto"/>
          </w:divBdr>
        </w:div>
        <w:div w:id="844980365">
          <w:marLeft w:val="0"/>
          <w:marRight w:val="0"/>
          <w:marTop w:val="0"/>
          <w:marBottom w:val="0"/>
          <w:divBdr>
            <w:top w:val="none" w:sz="0" w:space="0" w:color="auto"/>
            <w:left w:val="none" w:sz="0" w:space="0" w:color="auto"/>
            <w:bottom w:val="none" w:sz="0" w:space="0" w:color="auto"/>
            <w:right w:val="none" w:sz="0" w:space="0" w:color="auto"/>
          </w:divBdr>
        </w:div>
        <w:div w:id="844980366">
          <w:marLeft w:val="0"/>
          <w:marRight w:val="0"/>
          <w:marTop w:val="0"/>
          <w:marBottom w:val="0"/>
          <w:divBdr>
            <w:top w:val="none" w:sz="0" w:space="0" w:color="auto"/>
            <w:left w:val="none" w:sz="0" w:space="0" w:color="auto"/>
            <w:bottom w:val="none" w:sz="0" w:space="0" w:color="auto"/>
            <w:right w:val="none" w:sz="0" w:space="0" w:color="auto"/>
          </w:divBdr>
        </w:div>
        <w:div w:id="844980367">
          <w:marLeft w:val="0"/>
          <w:marRight w:val="0"/>
          <w:marTop w:val="0"/>
          <w:marBottom w:val="0"/>
          <w:divBdr>
            <w:top w:val="none" w:sz="0" w:space="0" w:color="auto"/>
            <w:left w:val="none" w:sz="0" w:space="0" w:color="auto"/>
            <w:bottom w:val="none" w:sz="0" w:space="0" w:color="auto"/>
            <w:right w:val="none" w:sz="0" w:space="0" w:color="auto"/>
          </w:divBdr>
        </w:div>
        <w:div w:id="844980368">
          <w:marLeft w:val="0"/>
          <w:marRight w:val="0"/>
          <w:marTop w:val="0"/>
          <w:marBottom w:val="0"/>
          <w:divBdr>
            <w:top w:val="none" w:sz="0" w:space="0" w:color="auto"/>
            <w:left w:val="none" w:sz="0" w:space="0" w:color="auto"/>
            <w:bottom w:val="none" w:sz="0" w:space="0" w:color="auto"/>
            <w:right w:val="none" w:sz="0" w:space="0" w:color="auto"/>
          </w:divBdr>
        </w:div>
        <w:div w:id="844980369">
          <w:marLeft w:val="0"/>
          <w:marRight w:val="0"/>
          <w:marTop w:val="0"/>
          <w:marBottom w:val="0"/>
          <w:divBdr>
            <w:top w:val="none" w:sz="0" w:space="0" w:color="auto"/>
            <w:left w:val="none" w:sz="0" w:space="0" w:color="auto"/>
            <w:bottom w:val="none" w:sz="0" w:space="0" w:color="auto"/>
            <w:right w:val="none" w:sz="0" w:space="0" w:color="auto"/>
          </w:divBdr>
        </w:div>
        <w:div w:id="844980370">
          <w:marLeft w:val="0"/>
          <w:marRight w:val="0"/>
          <w:marTop w:val="0"/>
          <w:marBottom w:val="0"/>
          <w:divBdr>
            <w:top w:val="none" w:sz="0" w:space="0" w:color="auto"/>
            <w:left w:val="none" w:sz="0" w:space="0" w:color="auto"/>
            <w:bottom w:val="none" w:sz="0" w:space="0" w:color="auto"/>
            <w:right w:val="none" w:sz="0" w:space="0" w:color="auto"/>
          </w:divBdr>
        </w:div>
        <w:div w:id="844980372">
          <w:marLeft w:val="0"/>
          <w:marRight w:val="0"/>
          <w:marTop w:val="0"/>
          <w:marBottom w:val="0"/>
          <w:divBdr>
            <w:top w:val="none" w:sz="0" w:space="0" w:color="auto"/>
            <w:left w:val="none" w:sz="0" w:space="0" w:color="auto"/>
            <w:bottom w:val="none" w:sz="0" w:space="0" w:color="auto"/>
            <w:right w:val="none" w:sz="0" w:space="0" w:color="auto"/>
          </w:divBdr>
        </w:div>
        <w:div w:id="844980373">
          <w:marLeft w:val="0"/>
          <w:marRight w:val="0"/>
          <w:marTop w:val="0"/>
          <w:marBottom w:val="0"/>
          <w:divBdr>
            <w:top w:val="none" w:sz="0" w:space="0" w:color="auto"/>
            <w:left w:val="none" w:sz="0" w:space="0" w:color="auto"/>
            <w:bottom w:val="none" w:sz="0" w:space="0" w:color="auto"/>
            <w:right w:val="none" w:sz="0" w:space="0" w:color="auto"/>
          </w:divBdr>
        </w:div>
        <w:div w:id="844980375">
          <w:marLeft w:val="0"/>
          <w:marRight w:val="0"/>
          <w:marTop w:val="0"/>
          <w:marBottom w:val="0"/>
          <w:divBdr>
            <w:top w:val="none" w:sz="0" w:space="0" w:color="auto"/>
            <w:left w:val="none" w:sz="0" w:space="0" w:color="auto"/>
            <w:bottom w:val="none" w:sz="0" w:space="0" w:color="auto"/>
            <w:right w:val="none" w:sz="0" w:space="0" w:color="auto"/>
          </w:divBdr>
        </w:div>
        <w:div w:id="844980376">
          <w:marLeft w:val="0"/>
          <w:marRight w:val="0"/>
          <w:marTop w:val="0"/>
          <w:marBottom w:val="0"/>
          <w:divBdr>
            <w:top w:val="none" w:sz="0" w:space="0" w:color="auto"/>
            <w:left w:val="none" w:sz="0" w:space="0" w:color="auto"/>
            <w:bottom w:val="none" w:sz="0" w:space="0" w:color="auto"/>
            <w:right w:val="none" w:sz="0" w:space="0" w:color="auto"/>
          </w:divBdr>
        </w:div>
        <w:div w:id="844980377">
          <w:marLeft w:val="0"/>
          <w:marRight w:val="0"/>
          <w:marTop w:val="0"/>
          <w:marBottom w:val="0"/>
          <w:divBdr>
            <w:top w:val="none" w:sz="0" w:space="0" w:color="auto"/>
            <w:left w:val="none" w:sz="0" w:space="0" w:color="auto"/>
            <w:bottom w:val="none" w:sz="0" w:space="0" w:color="auto"/>
            <w:right w:val="none" w:sz="0" w:space="0" w:color="auto"/>
          </w:divBdr>
        </w:div>
        <w:div w:id="844980378">
          <w:marLeft w:val="0"/>
          <w:marRight w:val="0"/>
          <w:marTop w:val="0"/>
          <w:marBottom w:val="0"/>
          <w:divBdr>
            <w:top w:val="none" w:sz="0" w:space="0" w:color="auto"/>
            <w:left w:val="none" w:sz="0" w:space="0" w:color="auto"/>
            <w:bottom w:val="none" w:sz="0" w:space="0" w:color="auto"/>
            <w:right w:val="none" w:sz="0" w:space="0" w:color="auto"/>
          </w:divBdr>
        </w:div>
        <w:div w:id="844980379">
          <w:marLeft w:val="0"/>
          <w:marRight w:val="0"/>
          <w:marTop w:val="0"/>
          <w:marBottom w:val="0"/>
          <w:divBdr>
            <w:top w:val="none" w:sz="0" w:space="0" w:color="auto"/>
            <w:left w:val="none" w:sz="0" w:space="0" w:color="auto"/>
            <w:bottom w:val="none" w:sz="0" w:space="0" w:color="auto"/>
            <w:right w:val="none" w:sz="0" w:space="0" w:color="auto"/>
          </w:divBdr>
        </w:div>
        <w:div w:id="844980380">
          <w:marLeft w:val="0"/>
          <w:marRight w:val="0"/>
          <w:marTop w:val="0"/>
          <w:marBottom w:val="0"/>
          <w:divBdr>
            <w:top w:val="none" w:sz="0" w:space="0" w:color="auto"/>
            <w:left w:val="none" w:sz="0" w:space="0" w:color="auto"/>
            <w:bottom w:val="none" w:sz="0" w:space="0" w:color="auto"/>
            <w:right w:val="none" w:sz="0" w:space="0" w:color="auto"/>
          </w:divBdr>
        </w:div>
        <w:div w:id="844980381">
          <w:marLeft w:val="0"/>
          <w:marRight w:val="0"/>
          <w:marTop w:val="0"/>
          <w:marBottom w:val="0"/>
          <w:divBdr>
            <w:top w:val="none" w:sz="0" w:space="0" w:color="auto"/>
            <w:left w:val="none" w:sz="0" w:space="0" w:color="auto"/>
            <w:bottom w:val="none" w:sz="0" w:space="0" w:color="auto"/>
            <w:right w:val="none" w:sz="0" w:space="0" w:color="auto"/>
          </w:divBdr>
        </w:div>
        <w:div w:id="844980382">
          <w:marLeft w:val="0"/>
          <w:marRight w:val="0"/>
          <w:marTop w:val="0"/>
          <w:marBottom w:val="0"/>
          <w:divBdr>
            <w:top w:val="none" w:sz="0" w:space="0" w:color="auto"/>
            <w:left w:val="none" w:sz="0" w:space="0" w:color="auto"/>
            <w:bottom w:val="none" w:sz="0" w:space="0" w:color="auto"/>
            <w:right w:val="none" w:sz="0" w:space="0" w:color="auto"/>
          </w:divBdr>
        </w:div>
        <w:div w:id="844980383">
          <w:marLeft w:val="0"/>
          <w:marRight w:val="0"/>
          <w:marTop w:val="0"/>
          <w:marBottom w:val="0"/>
          <w:divBdr>
            <w:top w:val="none" w:sz="0" w:space="0" w:color="auto"/>
            <w:left w:val="none" w:sz="0" w:space="0" w:color="auto"/>
            <w:bottom w:val="none" w:sz="0" w:space="0" w:color="auto"/>
            <w:right w:val="none" w:sz="0" w:space="0" w:color="auto"/>
          </w:divBdr>
        </w:div>
        <w:div w:id="844980384">
          <w:marLeft w:val="0"/>
          <w:marRight w:val="0"/>
          <w:marTop w:val="0"/>
          <w:marBottom w:val="0"/>
          <w:divBdr>
            <w:top w:val="none" w:sz="0" w:space="0" w:color="auto"/>
            <w:left w:val="none" w:sz="0" w:space="0" w:color="auto"/>
            <w:bottom w:val="none" w:sz="0" w:space="0" w:color="auto"/>
            <w:right w:val="none" w:sz="0" w:space="0" w:color="auto"/>
          </w:divBdr>
        </w:div>
        <w:div w:id="844980386">
          <w:marLeft w:val="0"/>
          <w:marRight w:val="0"/>
          <w:marTop w:val="0"/>
          <w:marBottom w:val="0"/>
          <w:divBdr>
            <w:top w:val="none" w:sz="0" w:space="0" w:color="auto"/>
            <w:left w:val="none" w:sz="0" w:space="0" w:color="auto"/>
            <w:bottom w:val="none" w:sz="0" w:space="0" w:color="auto"/>
            <w:right w:val="none" w:sz="0" w:space="0" w:color="auto"/>
          </w:divBdr>
        </w:div>
        <w:div w:id="844980387">
          <w:marLeft w:val="0"/>
          <w:marRight w:val="0"/>
          <w:marTop w:val="0"/>
          <w:marBottom w:val="0"/>
          <w:divBdr>
            <w:top w:val="none" w:sz="0" w:space="0" w:color="auto"/>
            <w:left w:val="none" w:sz="0" w:space="0" w:color="auto"/>
            <w:bottom w:val="none" w:sz="0" w:space="0" w:color="auto"/>
            <w:right w:val="none" w:sz="0" w:space="0" w:color="auto"/>
          </w:divBdr>
        </w:div>
        <w:div w:id="844980388">
          <w:marLeft w:val="0"/>
          <w:marRight w:val="0"/>
          <w:marTop w:val="0"/>
          <w:marBottom w:val="0"/>
          <w:divBdr>
            <w:top w:val="none" w:sz="0" w:space="0" w:color="auto"/>
            <w:left w:val="none" w:sz="0" w:space="0" w:color="auto"/>
            <w:bottom w:val="none" w:sz="0" w:space="0" w:color="auto"/>
            <w:right w:val="none" w:sz="0" w:space="0" w:color="auto"/>
          </w:divBdr>
        </w:div>
        <w:div w:id="844980389">
          <w:marLeft w:val="0"/>
          <w:marRight w:val="0"/>
          <w:marTop w:val="0"/>
          <w:marBottom w:val="0"/>
          <w:divBdr>
            <w:top w:val="none" w:sz="0" w:space="0" w:color="auto"/>
            <w:left w:val="none" w:sz="0" w:space="0" w:color="auto"/>
            <w:bottom w:val="none" w:sz="0" w:space="0" w:color="auto"/>
            <w:right w:val="none" w:sz="0" w:space="0" w:color="auto"/>
          </w:divBdr>
        </w:div>
        <w:div w:id="844980390">
          <w:marLeft w:val="0"/>
          <w:marRight w:val="0"/>
          <w:marTop w:val="0"/>
          <w:marBottom w:val="0"/>
          <w:divBdr>
            <w:top w:val="none" w:sz="0" w:space="0" w:color="auto"/>
            <w:left w:val="none" w:sz="0" w:space="0" w:color="auto"/>
            <w:bottom w:val="none" w:sz="0" w:space="0" w:color="auto"/>
            <w:right w:val="none" w:sz="0" w:space="0" w:color="auto"/>
          </w:divBdr>
        </w:div>
        <w:div w:id="844980391">
          <w:marLeft w:val="0"/>
          <w:marRight w:val="0"/>
          <w:marTop w:val="0"/>
          <w:marBottom w:val="0"/>
          <w:divBdr>
            <w:top w:val="none" w:sz="0" w:space="0" w:color="auto"/>
            <w:left w:val="none" w:sz="0" w:space="0" w:color="auto"/>
            <w:bottom w:val="none" w:sz="0" w:space="0" w:color="auto"/>
            <w:right w:val="none" w:sz="0" w:space="0" w:color="auto"/>
          </w:divBdr>
        </w:div>
        <w:div w:id="844980392">
          <w:marLeft w:val="0"/>
          <w:marRight w:val="0"/>
          <w:marTop w:val="0"/>
          <w:marBottom w:val="0"/>
          <w:divBdr>
            <w:top w:val="none" w:sz="0" w:space="0" w:color="auto"/>
            <w:left w:val="none" w:sz="0" w:space="0" w:color="auto"/>
            <w:bottom w:val="none" w:sz="0" w:space="0" w:color="auto"/>
            <w:right w:val="none" w:sz="0" w:space="0" w:color="auto"/>
          </w:divBdr>
        </w:div>
        <w:div w:id="844980393">
          <w:marLeft w:val="0"/>
          <w:marRight w:val="0"/>
          <w:marTop w:val="0"/>
          <w:marBottom w:val="0"/>
          <w:divBdr>
            <w:top w:val="none" w:sz="0" w:space="0" w:color="auto"/>
            <w:left w:val="none" w:sz="0" w:space="0" w:color="auto"/>
            <w:bottom w:val="none" w:sz="0" w:space="0" w:color="auto"/>
            <w:right w:val="none" w:sz="0" w:space="0" w:color="auto"/>
          </w:divBdr>
        </w:div>
        <w:div w:id="844980394">
          <w:marLeft w:val="0"/>
          <w:marRight w:val="0"/>
          <w:marTop w:val="0"/>
          <w:marBottom w:val="0"/>
          <w:divBdr>
            <w:top w:val="none" w:sz="0" w:space="0" w:color="auto"/>
            <w:left w:val="none" w:sz="0" w:space="0" w:color="auto"/>
            <w:bottom w:val="none" w:sz="0" w:space="0" w:color="auto"/>
            <w:right w:val="none" w:sz="0" w:space="0" w:color="auto"/>
          </w:divBdr>
        </w:div>
        <w:div w:id="844980395">
          <w:marLeft w:val="0"/>
          <w:marRight w:val="0"/>
          <w:marTop w:val="0"/>
          <w:marBottom w:val="0"/>
          <w:divBdr>
            <w:top w:val="none" w:sz="0" w:space="0" w:color="auto"/>
            <w:left w:val="none" w:sz="0" w:space="0" w:color="auto"/>
            <w:bottom w:val="none" w:sz="0" w:space="0" w:color="auto"/>
            <w:right w:val="none" w:sz="0" w:space="0" w:color="auto"/>
          </w:divBdr>
        </w:div>
        <w:div w:id="844980396">
          <w:marLeft w:val="0"/>
          <w:marRight w:val="0"/>
          <w:marTop w:val="0"/>
          <w:marBottom w:val="0"/>
          <w:divBdr>
            <w:top w:val="none" w:sz="0" w:space="0" w:color="auto"/>
            <w:left w:val="none" w:sz="0" w:space="0" w:color="auto"/>
            <w:bottom w:val="none" w:sz="0" w:space="0" w:color="auto"/>
            <w:right w:val="none" w:sz="0" w:space="0" w:color="auto"/>
          </w:divBdr>
        </w:div>
        <w:div w:id="844980397">
          <w:marLeft w:val="0"/>
          <w:marRight w:val="0"/>
          <w:marTop w:val="0"/>
          <w:marBottom w:val="0"/>
          <w:divBdr>
            <w:top w:val="none" w:sz="0" w:space="0" w:color="auto"/>
            <w:left w:val="none" w:sz="0" w:space="0" w:color="auto"/>
            <w:bottom w:val="none" w:sz="0" w:space="0" w:color="auto"/>
            <w:right w:val="none" w:sz="0" w:space="0" w:color="auto"/>
          </w:divBdr>
        </w:div>
        <w:div w:id="844980398">
          <w:marLeft w:val="0"/>
          <w:marRight w:val="0"/>
          <w:marTop w:val="0"/>
          <w:marBottom w:val="0"/>
          <w:divBdr>
            <w:top w:val="none" w:sz="0" w:space="0" w:color="auto"/>
            <w:left w:val="none" w:sz="0" w:space="0" w:color="auto"/>
            <w:bottom w:val="none" w:sz="0" w:space="0" w:color="auto"/>
            <w:right w:val="none" w:sz="0" w:space="0" w:color="auto"/>
          </w:divBdr>
        </w:div>
        <w:div w:id="844980399">
          <w:marLeft w:val="0"/>
          <w:marRight w:val="0"/>
          <w:marTop w:val="0"/>
          <w:marBottom w:val="0"/>
          <w:divBdr>
            <w:top w:val="none" w:sz="0" w:space="0" w:color="auto"/>
            <w:left w:val="none" w:sz="0" w:space="0" w:color="auto"/>
            <w:bottom w:val="none" w:sz="0" w:space="0" w:color="auto"/>
            <w:right w:val="none" w:sz="0" w:space="0" w:color="auto"/>
          </w:divBdr>
        </w:div>
        <w:div w:id="844980400">
          <w:marLeft w:val="0"/>
          <w:marRight w:val="0"/>
          <w:marTop w:val="0"/>
          <w:marBottom w:val="0"/>
          <w:divBdr>
            <w:top w:val="none" w:sz="0" w:space="0" w:color="auto"/>
            <w:left w:val="none" w:sz="0" w:space="0" w:color="auto"/>
            <w:bottom w:val="none" w:sz="0" w:space="0" w:color="auto"/>
            <w:right w:val="none" w:sz="0" w:space="0" w:color="auto"/>
          </w:divBdr>
        </w:div>
        <w:div w:id="844980401">
          <w:marLeft w:val="0"/>
          <w:marRight w:val="0"/>
          <w:marTop w:val="0"/>
          <w:marBottom w:val="0"/>
          <w:divBdr>
            <w:top w:val="none" w:sz="0" w:space="0" w:color="auto"/>
            <w:left w:val="none" w:sz="0" w:space="0" w:color="auto"/>
            <w:bottom w:val="none" w:sz="0" w:space="0" w:color="auto"/>
            <w:right w:val="none" w:sz="0" w:space="0" w:color="auto"/>
          </w:divBdr>
        </w:div>
        <w:div w:id="844980402">
          <w:marLeft w:val="0"/>
          <w:marRight w:val="0"/>
          <w:marTop w:val="0"/>
          <w:marBottom w:val="0"/>
          <w:divBdr>
            <w:top w:val="none" w:sz="0" w:space="0" w:color="auto"/>
            <w:left w:val="none" w:sz="0" w:space="0" w:color="auto"/>
            <w:bottom w:val="none" w:sz="0" w:space="0" w:color="auto"/>
            <w:right w:val="none" w:sz="0" w:space="0" w:color="auto"/>
          </w:divBdr>
        </w:div>
        <w:div w:id="844980403">
          <w:marLeft w:val="0"/>
          <w:marRight w:val="0"/>
          <w:marTop w:val="0"/>
          <w:marBottom w:val="0"/>
          <w:divBdr>
            <w:top w:val="none" w:sz="0" w:space="0" w:color="auto"/>
            <w:left w:val="none" w:sz="0" w:space="0" w:color="auto"/>
            <w:bottom w:val="none" w:sz="0" w:space="0" w:color="auto"/>
            <w:right w:val="none" w:sz="0" w:space="0" w:color="auto"/>
          </w:divBdr>
        </w:div>
        <w:div w:id="844980404">
          <w:marLeft w:val="0"/>
          <w:marRight w:val="0"/>
          <w:marTop w:val="0"/>
          <w:marBottom w:val="0"/>
          <w:divBdr>
            <w:top w:val="none" w:sz="0" w:space="0" w:color="auto"/>
            <w:left w:val="none" w:sz="0" w:space="0" w:color="auto"/>
            <w:bottom w:val="none" w:sz="0" w:space="0" w:color="auto"/>
            <w:right w:val="none" w:sz="0" w:space="0" w:color="auto"/>
          </w:divBdr>
        </w:div>
        <w:div w:id="844980405">
          <w:marLeft w:val="0"/>
          <w:marRight w:val="0"/>
          <w:marTop w:val="0"/>
          <w:marBottom w:val="0"/>
          <w:divBdr>
            <w:top w:val="none" w:sz="0" w:space="0" w:color="auto"/>
            <w:left w:val="none" w:sz="0" w:space="0" w:color="auto"/>
            <w:bottom w:val="none" w:sz="0" w:space="0" w:color="auto"/>
            <w:right w:val="none" w:sz="0" w:space="0" w:color="auto"/>
          </w:divBdr>
        </w:div>
        <w:div w:id="844980406">
          <w:marLeft w:val="0"/>
          <w:marRight w:val="0"/>
          <w:marTop w:val="0"/>
          <w:marBottom w:val="0"/>
          <w:divBdr>
            <w:top w:val="none" w:sz="0" w:space="0" w:color="auto"/>
            <w:left w:val="none" w:sz="0" w:space="0" w:color="auto"/>
            <w:bottom w:val="none" w:sz="0" w:space="0" w:color="auto"/>
            <w:right w:val="none" w:sz="0" w:space="0" w:color="auto"/>
          </w:divBdr>
        </w:div>
        <w:div w:id="844980407">
          <w:marLeft w:val="0"/>
          <w:marRight w:val="0"/>
          <w:marTop w:val="0"/>
          <w:marBottom w:val="0"/>
          <w:divBdr>
            <w:top w:val="none" w:sz="0" w:space="0" w:color="auto"/>
            <w:left w:val="none" w:sz="0" w:space="0" w:color="auto"/>
            <w:bottom w:val="none" w:sz="0" w:space="0" w:color="auto"/>
            <w:right w:val="none" w:sz="0" w:space="0" w:color="auto"/>
          </w:divBdr>
        </w:div>
        <w:div w:id="844980409">
          <w:marLeft w:val="0"/>
          <w:marRight w:val="0"/>
          <w:marTop w:val="0"/>
          <w:marBottom w:val="0"/>
          <w:divBdr>
            <w:top w:val="none" w:sz="0" w:space="0" w:color="auto"/>
            <w:left w:val="none" w:sz="0" w:space="0" w:color="auto"/>
            <w:bottom w:val="none" w:sz="0" w:space="0" w:color="auto"/>
            <w:right w:val="none" w:sz="0" w:space="0" w:color="auto"/>
          </w:divBdr>
        </w:div>
        <w:div w:id="844980410">
          <w:marLeft w:val="0"/>
          <w:marRight w:val="0"/>
          <w:marTop w:val="0"/>
          <w:marBottom w:val="0"/>
          <w:divBdr>
            <w:top w:val="none" w:sz="0" w:space="0" w:color="auto"/>
            <w:left w:val="none" w:sz="0" w:space="0" w:color="auto"/>
            <w:bottom w:val="none" w:sz="0" w:space="0" w:color="auto"/>
            <w:right w:val="none" w:sz="0" w:space="0" w:color="auto"/>
          </w:divBdr>
        </w:div>
        <w:div w:id="844980411">
          <w:marLeft w:val="0"/>
          <w:marRight w:val="0"/>
          <w:marTop w:val="0"/>
          <w:marBottom w:val="0"/>
          <w:divBdr>
            <w:top w:val="none" w:sz="0" w:space="0" w:color="auto"/>
            <w:left w:val="none" w:sz="0" w:space="0" w:color="auto"/>
            <w:bottom w:val="none" w:sz="0" w:space="0" w:color="auto"/>
            <w:right w:val="none" w:sz="0" w:space="0" w:color="auto"/>
          </w:divBdr>
        </w:div>
        <w:div w:id="844980412">
          <w:marLeft w:val="0"/>
          <w:marRight w:val="0"/>
          <w:marTop w:val="0"/>
          <w:marBottom w:val="0"/>
          <w:divBdr>
            <w:top w:val="none" w:sz="0" w:space="0" w:color="auto"/>
            <w:left w:val="none" w:sz="0" w:space="0" w:color="auto"/>
            <w:bottom w:val="none" w:sz="0" w:space="0" w:color="auto"/>
            <w:right w:val="none" w:sz="0" w:space="0" w:color="auto"/>
          </w:divBdr>
        </w:div>
        <w:div w:id="844980413">
          <w:marLeft w:val="0"/>
          <w:marRight w:val="0"/>
          <w:marTop w:val="0"/>
          <w:marBottom w:val="0"/>
          <w:divBdr>
            <w:top w:val="none" w:sz="0" w:space="0" w:color="auto"/>
            <w:left w:val="none" w:sz="0" w:space="0" w:color="auto"/>
            <w:bottom w:val="none" w:sz="0" w:space="0" w:color="auto"/>
            <w:right w:val="none" w:sz="0" w:space="0" w:color="auto"/>
          </w:divBdr>
        </w:div>
        <w:div w:id="844980414">
          <w:marLeft w:val="0"/>
          <w:marRight w:val="0"/>
          <w:marTop w:val="0"/>
          <w:marBottom w:val="0"/>
          <w:divBdr>
            <w:top w:val="none" w:sz="0" w:space="0" w:color="auto"/>
            <w:left w:val="none" w:sz="0" w:space="0" w:color="auto"/>
            <w:bottom w:val="none" w:sz="0" w:space="0" w:color="auto"/>
            <w:right w:val="none" w:sz="0" w:space="0" w:color="auto"/>
          </w:divBdr>
        </w:div>
        <w:div w:id="844980415">
          <w:marLeft w:val="0"/>
          <w:marRight w:val="0"/>
          <w:marTop w:val="0"/>
          <w:marBottom w:val="0"/>
          <w:divBdr>
            <w:top w:val="none" w:sz="0" w:space="0" w:color="auto"/>
            <w:left w:val="none" w:sz="0" w:space="0" w:color="auto"/>
            <w:bottom w:val="none" w:sz="0" w:space="0" w:color="auto"/>
            <w:right w:val="none" w:sz="0" w:space="0" w:color="auto"/>
          </w:divBdr>
        </w:div>
        <w:div w:id="844980416">
          <w:marLeft w:val="0"/>
          <w:marRight w:val="0"/>
          <w:marTop w:val="0"/>
          <w:marBottom w:val="0"/>
          <w:divBdr>
            <w:top w:val="none" w:sz="0" w:space="0" w:color="auto"/>
            <w:left w:val="none" w:sz="0" w:space="0" w:color="auto"/>
            <w:bottom w:val="none" w:sz="0" w:space="0" w:color="auto"/>
            <w:right w:val="none" w:sz="0" w:space="0" w:color="auto"/>
          </w:divBdr>
        </w:div>
        <w:div w:id="844980417">
          <w:marLeft w:val="0"/>
          <w:marRight w:val="0"/>
          <w:marTop w:val="0"/>
          <w:marBottom w:val="0"/>
          <w:divBdr>
            <w:top w:val="none" w:sz="0" w:space="0" w:color="auto"/>
            <w:left w:val="none" w:sz="0" w:space="0" w:color="auto"/>
            <w:bottom w:val="none" w:sz="0" w:space="0" w:color="auto"/>
            <w:right w:val="none" w:sz="0" w:space="0" w:color="auto"/>
          </w:divBdr>
        </w:div>
        <w:div w:id="844980418">
          <w:marLeft w:val="0"/>
          <w:marRight w:val="0"/>
          <w:marTop w:val="0"/>
          <w:marBottom w:val="0"/>
          <w:divBdr>
            <w:top w:val="none" w:sz="0" w:space="0" w:color="auto"/>
            <w:left w:val="none" w:sz="0" w:space="0" w:color="auto"/>
            <w:bottom w:val="none" w:sz="0" w:space="0" w:color="auto"/>
            <w:right w:val="none" w:sz="0" w:space="0" w:color="auto"/>
          </w:divBdr>
        </w:div>
        <w:div w:id="844980419">
          <w:marLeft w:val="0"/>
          <w:marRight w:val="0"/>
          <w:marTop w:val="0"/>
          <w:marBottom w:val="0"/>
          <w:divBdr>
            <w:top w:val="none" w:sz="0" w:space="0" w:color="auto"/>
            <w:left w:val="none" w:sz="0" w:space="0" w:color="auto"/>
            <w:bottom w:val="none" w:sz="0" w:space="0" w:color="auto"/>
            <w:right w:val="none" w:sz="0" w:space="0" w:color="auto"/>
          </w:divBdr>
        </w:div>
        <w:div w:id="844980420">
          <w:marLeft w:val="0"/>
          <w:marRight w:val="0"/>
          <w:marTop w:val="0"/>
          <w:marBottom w:val="0"/>
          <w:divBdr>
            <w:top w:val="none" w:sz="0" w:space="0" w:color="auto"/>
            <w:left w:val="none" w:sz="0" w:space="0" w:color="auto"/>
            <w:bottom w:val="none" w:sz="0" w:space="0" w:color="auto"/>
            <w:right w:val="none" w:sz="0" w:space="0" w:color="auto"/>
          </w:divBdr>
        </w:div>
        <w:div w:id="844980421">
          <w:marLeft w:val="0"/>
          <w:marRight w:val="0"/>
          <w:marTop w:val="0"/>
          <w:marBottom w:val="0"/>
          <w:divBdr>
            <w:top w:val="none" w:sz="0" w:space="0" w:color="auto"/>
            <w:left w:val="none" w:sz="0" w:space="0" w:color="auto"/>
            <w:bottom w:val="none" w:sz="0" w:space="0" w:color="auto"/>
            <w:right w:val="none" w:sz="0" w:space="0" w:color="auto"/>
          </w:divBdr>
        </w:div>
        <w:div w:id="844980422">
          <w:marLeft w:val="0"/>
          <w:marRight w:val="0"/>
          <w:marTop w:val="0"/>
          <w:marBottom w:val="0"/>
          <w:divBdr>
            <w:top w:val="none" w:sz="0" w:space="0" w:color="auto"/>
            <w:left w:val="none" w:sz="0" w:space="0" w:color="auto"/>
            <w:bottom w:val="none" w:sz="0" w:space="0" w:color="auto"/>
            <w:right w:val="none" w:sz="0" w:space="0" w:color="auto"/>
          </w:divBdr>
        </w:div>
        <w:div w:id="844980423">
          <w:marLeft w:val="0"/>
          <w:marRight w:val="0"/>
          <w:marTop w:val="0"/>
          <w:marBottom w:val="0"/>
          <w:divBdr>
            <w:top w:val="none" w:sz="0" w:space="0" w:color="auto"/>
            <w:left w:val="none" w:sz="0" w:space="0" w:color="auto"/>
            <w:bottom w:val="none" w:sz="0" w:space="0" w:color="auto"/>
            <w:right w:val="none" w:sz="0" w:space="0" w:color="auto"/>
          </w:divBdr>
        </w:div>
        <w:div w:id="844980424">
          <w:marLeft w:val="0"/>
          <w:marRight w:val="0"/>
          <w:marTop w:val="0"/>
          <w:marBottom w:val="0"/>
          <w:divBdr>
            <w:top w:val="none" w:sz="0" w:space="0" w:color="auto"/>
            <w:left w:val="none" w:sz="0" w:space="0" w:color="auto"/>
            <w:bottom w:val="none" w:sz="0" w:space="0" w:color="auto"/>
            <w:right w:val="none" w:sz="0" w:space="0" w:color="auto"/>
          </w:divBdr>
        </w:div>
      </w:divsChild>
    </w:div>
    <w:div w:id="844980371">
      <w:marLeft w:val="0"/>
      <w:marRight w:val="0"/>
      <w:marTop w:val="0"/>
      <w:marBottom w:val="0"/>
      <w:divBdr>
        <w:top w:val="none" w:sz="0" w:space="0" w:color="auto"/>
        <w:left w:val="none" w:sz="0" w:space="0" w:color="auto"/>
        <w:bottom w:val="none" w:sz="0" w:space="0" w:color="auto"/>
        <w:right w:val="none" w:sz="0" w:space="0" w:color="auto"/>
      </w:divBdr>
      <w:divsChild>
        <w:div w:id="844980374">
          <w:marLeft w:val="0"/>
          <w:marRight w:val="0"/>
          <w:marTop w:val="0"/>
          <w:marBottom w:val="0"/>
          <w:divBdr>
            <w:top w:val="none" w:sz="0" w:space="0" w:color="auto"/>
            <w:left w:val="none" w:sz="0" w:space="0" w:color="auto"/>
            <w:bottom w:val="none" w:sz="0" w:space="0" w:color="auto"/>
            <w:right w:val="none" w:sz="0" w:space="0" w:color="auto"/>
          </w:divBdr>
        </w:div>
        <w:div w:id="844980408">
          <w:marLeft w:val="0"/>
          <w:marRight w:val="0"/>
          <w:marTop w:val="0"/>
          <w:marBottom w:val="0"/>
          <w:divBdr>
            <w:top w:val="none" w:sz="0" w:space="0" w:color="auto"/>
            <w:left w:val="none" w:sz="0" w:space="0" w:color="auto"/>
            <w:bottom w:val="none" w:sz="0" w:space="0" w:color="auto"/>
            <w:right w:val="none" w:sz="0" w:space="0" w:color="auto"/>
          </w:divBdr>
        </w:div>
      </w:divsChild>
    </w:div>
    <w:div w:id="844980385">
      <w:marLeft w:val="0"/>
      <w:marRight w:val="0"/>
      <w:marTop w:val="0"/>
      <w:marBottom w:val="0"/>
      <w:divBdr>
        <w:top w:val="none" w:sz="0" w:space="0" w:color="auto"/>
        <w:left w:val="none" w:sz="0" w:space="0" w:color="auto"/>
        <w:bottom w:val="none" w:sz="0" w:space="0" w:color="auto"/>
        <w:right w:val="none" w:sz="0" w:space="0" w:color="auto"/>
      </w:divBdr>
      <w:divsChild>
        <w:div w:id="844980340">
          <w:marLeft w:val="0"/>
          <w:marRight w:val="0"/>
          <w:marTop w:val="0"/>
          <w:marBottom w:val="0"/>
          <w:divBdr>
            <w:top w:val="none" w:sz="0" w:space="0" w:color="auto"/>
            <w:left w:val="none" w:sz="0" w:space="0" w:color="auto"/>
            <w:bottom w:val="none" w:sz="0" w:space="0" w:color="auto"/>
            <w:right w:val="none" w:sz="0" w:space="0" w:color="auto"/>
          </w:divBdr>
        </w:div>
        <w:div w:id="8449803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2</Pages>
  <Words>540</Words>
  <Characters>3081</Characters>
  <Application>Microsoft Office Outlook</Application>
  <DocSecurity>0</DocSecurity>
  <Lines>0</Lines>
  <Paragraphs>0</Paragraphs>
  <ScaleCrop>false</ScaleCrop>
  <Company>uvt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dc:description/>
  <cp:lastModifiedBy>rm02001062</cp:lastModifiedBy>
  <cp:revision>4</cp:revision>
  <cp:lastPrinted>2018-01-09T06:06:00Z</cp:lastPrinted>
  <dcterms:created xsi:type="dcterms:W3CDTF">2018-04-26T09:22:00Z</dcterms:created>
  <dcterms:modified xsi:type="dcterms:W3CDTF">2018-06-06T10:26:00Z</dcterms:modified>
</cp:coreProperties>
</file>