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6068" w:rsidRDefault="000C6068" w:rsidP="00B67FFC">
      <w:pPr>
        <w:spacing w:after="0"/>
        <w:jc w:val="center"/>
        <w:rPr>
          <w:rFonts w:ascii="Times New Roman" w:hAnsi="Times New Roman"/>
          <w:sz w:val="24"/>
          <w:szCs w:val="24"/>
          <w:lang w:val="ro-RO"/>
        </w:rPr>
      </w:pPr>
      <w:r>
        <w:rPr>
          <w:rFonts w:ascii="Times New Roman" w:hAnsi="Times New Roman"/>
          <w:sz w:val="24"/>
          <w:szCs w:val="24"/>
          <w:lang w:val="ro-RO"/>
        </w:rPr>
        <w:t>Hotărârea Consiliului Facultăţii de Litere, Istorie şi Teologie</w:t>
      </w:r>
    </w:p>
    <w:p w:rsidR="000C6068" w:rsidRDefault="000C6068" w:rsidP="00B67FFC">
      <w:pPr>
        <w:spacing w:after="0" w:line="360" w:lineRule="auto"/>
        <w:jc w:val="center"/>
        <w:rPr>
          <w:rFonts w:ascii="Times New Roman" w:hAnsi="Times New Roman"/>
          <w:sz w:val="24"/>
          <w:szCs w:val="24"/>
          <w:lang w:val="ro-RO"/>
        </w:rPr>
      </w:pPr>
      <w:r>
        <w:rPr>
          <w:rFonts w:ascii="Times New Roman" w:hAnsi="Times New Roman"/>
          <w:sz w:val="24"/>
          <w:szCs w:val="24"/>
          <w:lang w:val="ro-RO"/>
        </w:rPr>
        <w:t>nr. 43 din data de 24.10.2018</w:t>
      </w:r>
    </w:p>
    <w:p w:rsidR="000C6068" w:rsidRDefault="000C6068" w:rsidP="00AA1C7E">
      <w:pPr>
        <w:spacing w:after="0" w:line="360" w:lineRule="auto"/>
        <w:rPr>
          <w:rFonts w:ascii="Times New Roman" w:hAnsi="Times New Roman"/>
          <w:sz w:val="24"/>
          <w:szCs w:val="24"/>
          <w:lang w:val="ro-RO"/>
        </w:rPr>
      </w:pPr>
    </w:p>
    <w:p w:rsidR="000C6068" w:rsidRDefault="000C6068" w:rsidP="007D241F">
      <w:pPr>
        <w:tabs>
          <w:tab w:val="left" w:pos="0"/>
        </w:tabs>
        <w:spacing w:after="0"/>
        <w:jc w:val="both"/>
        <w:rPr>
          <w:rFonts w:ascii="Times New Roman" w:hAnsi="Times New Roman"/>
          <w:sz w:val="24"/>
          <w:szCs w:val="24"/>
          <w:lang w:val="ro-RO"/>
        </w:rPr>
      </w:pPr>
      <w:r>
        <w:rPr>
          <w:rFonts w:ascii="Times New Roman" w:hAnsi="Times New Roman"/>
          <w:sz w:val="24"/>
          <w:szCs w:val="24"/>
          <w:lang w:val="ro-RO"/>
        </w:rPr>
        <w:t>Ordine de zi:</w:t>
      </w:r>
    </w:p>
    <w:p w:rsidR="000C6068" w:rsidRDefault="000C6068" w:rsidP="0008013D">
      <w:pPr>
        <w:pStyle w:val="ListParagraph"/>
        <w:numPr>
          <w:ilvl w:val="0"/>
          <w:numId w:val="8"/>
        </w:numPr>
        <w:tabs>
          <w:tab w:val="left" w:pos="0"/>
        </w:tabs>
        <w:spacing w:after="0"/>
        <w:jc w:val="both"/>
        <w:rPr>
          <w:rFonts w:ascii="Times New Roman" w:hAnsi="Times New Roman"/>
          <w:sz w:val="24"/>
          <w:szCs w:val="24"/>
          <w:lang w:val="ro-RO"/>
        </w:rPr>
      </w:pPr>
      <w:r>
        <w:rPr>
          <w:rFonts w:ascii="Times New Roman" w:hAnsi="Times New Roman"/>
          <w:sz w:val="24"/>
          <w:szCs w:val="24"/>
          <w:lang w:val="ro-RO"/>
        </w:rPr>
        <w:t>Alegeri în structuri ale UVT</w:t>
      </w:r>
    </w:p>
    <w:p w:rsidR="000C6068" w:rsidRDefault="000C6068" w:rsidP="0008013D">
      <w:pPr>
        <w:pStyle w:val="ListParagraph"/>
        <w:numPr>
          <w:ilvl w:val="0"/>
          <w:numId w:val="8"/>
        </w:numPr>
        <w:tabs>
          <w:tab w:val="left" w:pos="0"/>
        </w:tabs>
        <w:spacing w:after="0"/>
        <w:jc w:val="both"/>
        <w:rPr>
          <w:rFonts w:ascii="Times New Roman" w:hAnsi="Times New Roman"/>
          <w:sz w:val="24"/>
          <w:szCs w:val="24"/>
          <w:lang w:val="ro-RO"/>
        </w:rPr>
      </w:pPr>
      <w:r>
        <w:rPr>
          <w:rFonts w:ascii="Times New Roman" w:hAnsi="Times New Roman"/>
          <w:sz w:val="24"/>
          <w:szCs w:val="24"/>
          <w:lang w:val="ro-RO"/>
        </w:rPr>
        <w:t>Gala UVT – alegere comisie de selecție a câștigătorului</w:t>
      </w:r>
    </w:p>
    <w:p w:rsidR="000C6068" w:rsidRDefault="000C6068" w:rsidP="0008013D">
      <w:pPr>
        <w:pStyle w:val="ListParagraph"/>
        <w:numPr>
          <w:ilvl w:val="0"/>
          <w:numId w:val="8"/>
        </w:numPr>
        <w:tabs>
          <w:tab w:val="left" w:pos="0"/>
        </w:tabs>
        <w:spacing w:after="0"/>
        <w:jc w:val="both"/>
        <w:rPr>
          <w:rFonts w:ascii="Times New Roman" w:hAnsi="Times New Roman"/>
          <w:sz w:val="24"/>
          <w:szCs w:val="24"/>
          <w:lang w:val="ro-RO"/>
        </w:rPr>
      </w:pPr>
      <w:r>
        <w:rPr>
          <w:rFonts w:ascii="Times New Roman" w:hAnsi="Times New Roman"/>
          <w:sz w:val="24"/>
          <w:szCs w:val="24"/>
          <w:lang w:val="ro-RO"/>
        </w:rPr>
        <w:t>Aprobare anexă la Regulmanetul de burse</w:t>
      </w:r>
    </w:p>
    <w:p w:rsidR="000C6068" w:rsidRDefault="000C6068" w:rsidP="0008013D">
      <w:pPr>
        <w:pStyle w:val="ListParagraph"/>
        <w:numPr>
          <w:ilvl w:val="0"/>
          <w:numId w:val="8"/>
        </w:numPr>
        <w:tabs>
          <w:tab w:val="left" w:pos="0"/>
        </w:tabs>
        <w:spacing w:after="0"/>
        <w:jc w:val="both"/>
        <w:rPr>
          <w:rFonts w:ascii="Times New Roman" w:hAnsi="Times New Roman"/>
          <w:sz w:val="24"/>
          <w:szCs w:val="24"/>
          <w:lang w:val="ro-RO"/>
        </w:rPr>
      </w:pPr>
      <w:r>
        <w:rPr>
          <w:rFonts w:ascii="Times New Roman" w:hAnsi="Times New Roman"/>
          <w:sz w:val="24"/>
          <w:szCs w:val="24"/>
          <w:lang w:val="ro-RO"/>
        </w:rPr>
        <w:t>Echivalare credite studenți Erasmus</w:t>
      </w:r>
    </w:p>
    <w:p w:rsidR="000C6068" w:rsidRDefault="000C6068" w:rsidP="0008013D">
      <w:pPr>
        <w:pStyle w:val="ListParagraph"/>
        <w:numPr>
          <w:ilvl w:val="0"/>
          <w:numId w:val="8"/>
        </w:numPr>
        <w:tabs>
          <w:tab w:val="left" w:pos="0"/>
        </w:tabs>
        <w:spacing w:after="0"/>
        <w:jc w:val="both"/>
        <w:rPr>
          <w:rFonts w:ascii="Times New Roman" w:hAnsi="Times New Roman"/>
          <w:sz w:val="24"/>
          <w:szCs w:val="24"/>
          <w:lang w:val="ro-RO"/>
        </w:rPr>
      </w:pPr>
      <w:r>
        <w:rPr>
          <w:rFonts w:ascii="Times New Roman" w:hAnsi="Times New Roman"/>
          <w:sz w:val="24"/>
          <w:szCs w:val="24"/>
          <w:lang w:val="ro-RO"/>
        </w:rPr>
        <w:t>Promovare ofertă educațională LIT</w:t>
      </w:r>
    </w:p>
    <w:p w:rsidR="000C6068" w:rsidRDefault="000C6068" w:rsidP="0008013D">
      <w:pPr>
        <w:pStyle w:val="ListParagraph"/>
        <w:numPr>
          <w:ilvl w:val="0"/>
          <w:numId w:val="8"/>
        </w:numPr>
        <w:tabs>
          <w:tab w:val="left" w:pos="0"/>
        </w:tabs>
        <w:spacing w:after="0"/>
        <w:jc w:val="both"/>
        <w:rPr>
          <w:rFonts w:ascii="Times New Roman" w:hAnsi="Times New Roman"/>
          <w:sz w:val="24"/>
          <w:szCs w:val="24"/>
          <w:lang w:val="ro-RO"/>
        </w:rPr>
      </w:pPr>
      <w:r>
        <w:rPr>
          <w:rFonts w:ascii="Times New Roman" w:hAnsi="Times New Roman"/>
          <w:sz w:val="24"/>
          <w:szCs w:val="24"/>
          <w:lang w:val="ro-RO"/>
        </w:rPr>
        <w:t>Diverse</w:t>
      </w:r>
    </w:p>
    <w:p w:rsidR="000C6068" w:rsidRDefault="000C6068" w:rsidP="0008013D">
      <w:pPr>
        <w:tabs>
          <w:tab w:val="left" w:pos="0"/>
        </w:tabs>
        <w:spacing w:after="0"/>
        <w:jc w:val="both"/>
        <w:rPr>
          <w:rFonts w:ascii="Times New Roman" w:hAnsi="Times New Roman"/>
          <w:sz w:val="24"/>
          <w:szCs w:val="24"/>
          <w:lang w:val="ro-RO"/>
        </w:rPr>
      </w:pPr>
    </w:p>
    <w:p w:rsidR="000C6068" w:rsidRDefault="000C6068" w:rsidP="0008013D">
      <w:pPr>
        <w:pStyle w:val="ListParagraph"/>
        <w:numPr>
          <w:ilvl w:val="0"/>
          <w:numId w:val="9"/>
        </w:numPr>
        <w:tabs>
          <w:tab w:val="left" w:pos="0"/>
        </w:tabs>
        <w:spacing w:after="0"/>
        <w:jc w:val="both"/>
        <w:rPr>
          <w:rFonts w:ascii="Times New Roman" w:hAnsi="Times New Roman"/>
          <w:sz w:val="24"/>
          <w:szCs w:val="24"/>
          <w:lang w:val="ro-RO"/>
        </w:rPr>
      </w:pPr>
      <w:r>
        <w:rPr>
          <w:rFonts w:ascii="Times New Roman" w:hAnsi="Times New Roman"/>
          <w:sz w:val="24"/>
          <w:szCs w:val="24"/>
          <w:lang w:val="ro-RO"/>
        </w:rPr>
        <w:t xml:space="preserve">D-na Decan prezintă situația alegerilor în cadrul unor departamente UVT. Prin pensionarea d-lui prof. univ. dr. Dan Negrescu, s-au vacantat patru locuri, din care doar unul a fost ocupat de conf. dr. Mihaela Vlăsceanu – membru în Consiliul școlii doctorale de științe umaniste. Pentru celelalte posturi – membru în Consiliul DSR, membru în Consiliul LIT, senator din partea DSR. </w:t>
      </w:r>
    </w:p>
    <w:p w:rsidR="000C6068" w:rsidRDefault="000C6068" w:rsidP="0008013D">
      <w:pPr>
        <w:pStyle w:val="ListParagraph"/>
        <w:numPr>
          <w:ilvl w:val="0"/>
          <w:numId w:val="9"/>
        </w:numPr>
        <w:tabs>
          <w:tab w:val="left" w:pos="0"/>
        </w:tabs>
        <w:spacing w:after="0"/>
        <w:jc w:val="both"/>
        <w:rPr>
          <w:rFonts w:ascii="Times New Roman" w:hAnsi="Times New Roman"/>
          <w:sz w:val="24"/>
          <w:szCs w:val="24"/>
          <w:lang w:val="ro-RO"/>
        </w:rPr>
      </w:pPr>
      <w:r>
        <w:rPr>
          <w:rFonts w:ascii="Times New Roman" w:hAnsi="Times New Roman"/>
          <w:sz w:val="24"/>
          <w:szCs w:val="24"/>
          <w:lang w:val="ro-RO"/>
        </w:rPr>
        <w:t>Consiliul LIT aprobă în unanimitate următoarea componență a comisie de selecție a câștigătorului galei UVT din partea LIT: conf. univ. dr. Dana Percec, conf. univ. dr. Loredana Pungă, conf. univ. dr. Cristina Chevereșan, conf. univ. dr. Ramona Malița, conf. univ. dr. Simona Constantinovici.</w:t>
      </w:r>
    </w:p>
    <w:p w:rsidR="000C6068" w:rsidRDefault="000C6068" w:rsidP="0008013D">
      <w:pPr>
        <w:pStyle w:val="ListParagraph"/>
        <w:numPr>
          <w:ilvl w:val="0"/>
          <w:numId w:val="9"/>
        </w:numPr>
        <w:tabs>
          <w:tab w:val="left" w:pos="0"/>
        </w:tabs>
        <w:spacing w:after="0"/>
        <w:jc w:val="both"/>
        <w:rPr>
          <w:rFonts w:ascii="Times New Roman" w:hAnsi="Times New Roman"/>
          <w:sz w:val="24"/>
          <w:szCs w:val="24"/>
          <w:lang w:val="ro-RO"/>
        </w:rPr>
      </w:pPr>
      <w:r>
        <w:rPr>
          <w:rFonts w:ascii="Times New Roman" w:hAnsi="Times New Roman"/>
          <w:sz w:val="24"/>
          <w:szCs w:val="24"/>
          <w:lang w:val="ro-RO"/>
        </w:rPr>
        <w:t>Consiliul LIT votează în unanimitate anexa LIT la Regulamentul de burse al Uvt (atașată).</w:t>
      </w:r>
    </w:p>
    <w:p w:rsidR="000C6068" w:rsidRDefault="000C6068" w:rsidP="0008013D">
      <w:pPr>
        <w:pStyle w:val="ListParagraph"/>
        <w:numPr>
          <w:ilvl w:val="0"/>
          <w:numId w:val="9"/>
        </w:numPr>
        <w:tabs>
          <w:tab w:val="left" w:pos="0"/>
        </w:tabs>
        <w:spacing w:after="0"/>
        <w:jc w:val="both"/>
        <w:rPr>
          <w:rFonts w:ascii="Times New Roman" w:hAnsi="Times New Roman"/>
          <w:sz w:val="24"/>
          <w:szCs w:val="24"/>
          <w:lang w:val="ro-RO"/>
        </w:rPr>
      </w:pPr>
      <w:r>
        <w:rPr>
          <w:rFonts w:ascii="Times New Roman" w:hAnsi="Times New Roman"/>
          <w:sz w:val="24"/>
          <w:szCs w:val="24"/>
          <w:lang w:val="ro-RO"/>
        </w:rPr>
        <w:t xml:space="preserve">Consiliul LIT votează în unanimitate toate cererile de echivalare a creditelor obținute de studenți care au beneficiat de mobilități Erasmus, au fost reînmatriculați, transferați sau veniți din admitere, cu echivalare: </w:t>
      </w:r>
      <w:r w:rsidRPr="00D21E99">
        <w:rPr>
          <w:rFonts w:ascii="Times New Roman" w:hAnsi="Times New Roman"/>
          <w:b/>
          <w:sz w:val="24"/>
          <w:szCs w:val="24"/>
          <w:lang w:val="ro-RO"/>
        </w:rPr>
        <w:t>Limbi și literaturi</w:t>
      </w:r>
      <w:r>
        <w:rPr>
          <w:rFonts w:ascii="Times New Roman" w:hAnsi="Times New Roman"/>
          <w:sz w:val="24"/>
          <w:szCs w:val="24"/>
          <w:lang w:val="ro-RO"/>
        </w:rPr>
        <w:t xml:space="preserve">: Bocșan Anamaria, Bocșan Iulia, Crăciun Tania, Constantin Monica, Rhistol Marina, Denisevic Neven, Dănciulescu Alessandra, Erdodi Izabela, Ivasku Dordel, Ienea Anișoara, Iliescu Nicoleta, Juca Anamaria, Muntean Ioana, Micșoniu Adina, marica Arina, Mănescu Adelina, Măcinic Gabriela, Miu Loredana, Niculae Adina, Popa David, Pîrciu Alexandru, Sav Dragoș, Revai Elisabeta, Furcea Denisa, Topală Alexandra, Vladu Elena, Voinescu Diana, Avramescu Roxana, Beloia Issabela, Berezovschi adriana, Bojinescu Naomi, Curcumelis Alexandra, Călugăru Cristina, Diaconu Viorica, Florescu Gabriela, Giurgiu Anamaria, Gherendi Andreea, Haluță Iuliana, Ioniță Oana, Lazăr Lorena, Mărgineanu Ioana, Nan Claudia, Paven Daiana, Răiescu Bogdan, Sarga Diana, Simionescu Oana, Stăncic Andreea, Torok Josef, Voica Bianca; </w:t>
      </w:r>
      <w:r w:rsidRPr="009D2550">
        <w:rPr>
          <w:rFonts w:ascii="Times New Roman" w:hAnsi="Times New Roman"/>
          <w:b/>
          <w:sz w:val="24"/>
          <w:szCs w:val="24"/>
          <w:lang w:val="ro-RO"/>
        </w:rPr>
        <w:t>Limbi moderne aplicate</w:t>
      </w:r>
      <w:r>
        <w:rPr>
          <w:rFonts w:ascii="Times New Roman" w:hAnsi="Times New Roman"/>
          <w:b/>
          <w:sz w:val="24"/>
          <w:szCs w:val="24"/>
          <w:lang w:val="ro-RO"/>
        </w:rPr>
        <w:t xml:space="preserve">: </w:t>
      </w:r>
      <w:r w:rsidRPr="00AA59BA">
        <w:rPr>
          <w:rFonts w:ascii="Times New Roman" w:hAnsi="Times New Roman"/>
          <w:sz w:val="24"/>
          <w:szCs w:val="24"/>
          <w:lang w:val="ro-RO"/>
        </w:rPr>
        <w:t xml:space="preserve">Banda Sorina, </w:t>
      </w:r>
      <w:r>
        <w:rPr>
          <w:rFonts w:ascii="Times New Roman" w:hAnsi="Times New Roman"/>
          <w:sz w:val="24"/>
          <w:szCs w:val="24"/>
          <w:lang w:val="ro-RO"/>
        </w:rPr>
        <w:t xml:space="preserve">Nicojevic Marija, Bălan Alkexandra, Manciu Daiana, </w:t>
      </w:r>
      <w:r w:rsidRPr="00AA59BA">
        <w:rPr>
          <w:rFonts w:ascii="Times New Roman" w:hAnsi="Times New Roman"/>
          <w:sz w:val="24"/>
          <w:szCs w:val="24"/>
          <w:lang w:val="ro-RO"/>
        </w:rPr>
        <w:t>Stroe Georgian</w:t>
      </w:r>
      <w:r>
        <w:rPr>
          <w:rFonts w:ascii="Times New Roman" w:hAnsi="Times New Roman"/>
          <w:sz w:val="24"/>
          <w:szCs w:val="24"/>
          <w:lang w:val="ro-RO"/>
        </w:rPr>
        <w:t xml:space="preserve">, Ciovîrnache Adrian, Miheț Alexandru, Curteanu Ana-Maria, Popescu Simina, Păcurar Cristina, Cukovic Alexandar, Corcoveanu Alexandra, Gurgu Maria, Crîsta Oana; </w:t>
      </w:r>
      <w:r w:rsidRPr="00AA59BA">
        <w:rPr>
          <w:rFonts w:ascii="Times New Roman" w:hAnsi="Times New Roman"/>
          <w:b/>
          <w:sz w:val="24"/>
          <w:szCs w:val="24"/>
          <w:lang w:val="ro-RO"/>
        </w:rPr>
        <w:t>Istorie</w:t>
      </w:r>
      <w:r>
        <w:rPr>
          <w:rFonts w:ascii="Times New Roman" w:hAnsi="Times New Roman"/>
          <w:sz w:val="24"/>
          <w:szCs w:val="24"/>
          <w:lang w:val="ro-RO"/>
        </w:rPr>
        <w:t xml:space="preserve">: Hiristoiu Alexandra, Carasighiu Adrian, Avrămuț Florin, Grigorie Nicușor, Achimovici Damir, Cozma Florin, Gherga Roxana; </w:t>
      </w:r>
      <w:r w:rsidRPr="00AA59BA">
        <w:rPr>
          <w:rFonts w:ascii="Times New Roman" w:hAnsi="Times New Roman"/>
          <w:b/>
          <w:sz w:val="24"/>
          <w:szCs w:val="24"/>
          <w:lang w:val="ro-RO"/>
        </w:rPr>
        <w:t>Masterat</w:t>
      </w:r>
      <w:r>
        <w:rPr>
          <w:rFonts w:ascii="Times New Roman" w:hAnsi="Times New Roman"/>
          <w:sz w:val="24"/>
          <w:szCs w:val="24"/>
          <w:lang w:val="ro-RO"/>
        </w:rPr>
        <w:t xml:space="preserve">: Mager Gabriel, Franțescu Roxana, Motoșan Mădălina, Ivan Ionela, Marcu Marica, Oprișor Dorian, Pantiș Andreea, Românu Ana, Martescu Denisa, Gavrilovici Didraga, Roșu Ionela, Stoian Adelina. </w:t>
      </w:r>
    </w:p>
    <w:p w:rsidR="000C6068" w:rsidRPr="0008013D" w:rsidRDefault="000C6068" w:rsidP="0008013D">
      <w:pPr>
        <w:pStyle w:val="ListParagraph"/>
        <w:numPr>
          <w:ilvl w:val="0"/>
          <w:numId w:val="9"/>
        </w:numPr>
        <w:tabs>
          <w:tab w:val="left" w:pos="0"/>
        </w:tabs>
        <w:spacing w:after="0"/>
        <w:jc w:val="both"/>
        <w:rPr>
          <w:rFonts w:ascii="Times New Roman" w:hAnsi="Times New Roman"/>
          <w:sz w:val="24"/>
          <w:szCs w:val="24"/>
          <w:lang w:val="ro-RO"/>
        </w:rPr>
      </w:pPr>
      <w:r>
        <w:rPr>
          <w:rFonts w:ascii="Times New Roman" w:hAnsi="Times New Roman"/>
          <w:sz w:val="24"/>
          <w:szCs w:val="24"/>
          <w:lang w:val="ro-RO"/>
        </w:rPr>
        <w:t>D-na Decan prezintă situația admiterii și necesitatea, în consecință, de a reveni la un program de promovare foarte articulat și consistent al fiecărui colectiv. Se stabilește intervalul 3-7 decembrie 2018 pentru prezentarea strategiilor de promovare ale fiecărui colectiv.</w:t>
      </w:r>
      <w:bookmarkStart w:id="0" w:name="_GoBack"/>
      <w:bookmarkEnd w:id="0"/>
      <w:r>
        <w:rPr>
          <w:rFonts w:ascii="Times New Roman" w:hAnsi="Times New Roman"/>
          <w:sz w:val="24"/>
          <w:szCs w:val="24"/>
          <w:lang w:val="ro-RO"/>
        </w:rPr>
        <w:t xml:space="preserve">     </w:t>
      </w:r>
    </w:p>
    <w:p w:rsidR="000C6068" w:rsidRPr="007D241F" w:rsidRDefault="000C6068" w:rsidP="007D241F">
      <w:pPr>
        <w:tabs>
          <w:tab w:val="left" w:pos="0"/>
        </w:tabs>
        <w:spacing w:after="0"/>
        <w:jc w:val="both"/>
        <w:rPr>
          <w:rFonts w:ascii="Times New Roman" w:hAnsi="Times New Roman"/>
          <w:sz w:val="24"/>
          <w:szCs w:val="24"/>
          <w:lang w:val="ro-RO"/>
        </w:rPr>
      </w:pPr>
      <w:r w:rsidRPr="007D241F">
        <w:rPr>
          <w:rFonts w:ascii="Times New Roman" w:hAnsi="Times New Roman"/>
          <w:sz w:val="24"/>
          <w:szCs w:val="24"/>
          <w:lang w:val="ro-RO"/>
        </w:rPr>
        <w:tab/>
      </w:r>
      <w:r w:rsidRPr="007D241F">
        <w:rPr>
          <w:rFonts w:ascii="Times New Roman" w:hAnsi="Times New Roman"/>
          <w:sz w:val="24"/>
          <w:szCs w:val="24"/>
          <w:lang w:val="ro-RO"/>
        </w:rPr>
        <w:tab/>
      </w:r>
      <w:r w:rsidRPr="007D241F">
        <w:rPr>
          <w:rFonts w:ascii="Times New Roman" w:hAnsi="Times New Roman"/>
          <w:sz w:val="24"/>
          <w:szCs w:val="24"/>
          <w:lang w:val="ro-RO"/>
        </w:rPr>
        <w:tab/>
      </w:r>
      <w:r w:rsidRPr="007D241F">
        <w:rPr>
          <w:rFonts w:ascii="Times New Roman" w:hAnsi="Times New Roman"/>
          <w:sz w:val="24"/>
          <w:szCs w:val="24"/>
          <w:lang w:val="ro-RO"/>
        </w:rPr>
        <w:tab/>
      </w:r>
      <w:r w:rsidRPr="007D241F">
        <w:rPr>
          <w:rFonts w:ascii="Times New Roman" w:hAnsi="Times New Roman"/>
          <w:sz w:val="24"/>
          <w:szCs w:val="24"/>
          <w:lang w:val="ro-RO"/>
        </w:rPr>
        <w:tab/>
      </w:r>
      <w:r w:rsidRPr="007D241F">
        <w:rPr>
          <w:rFonts w:ascii="Times New Roman" w:hAnsi="Times New Roman"/>
          <w:sz w:val="24"/>
          <w:szCs w:val="24"/>
          <w:lang w:val="ro-RO"/>
        </w:rPr>
        <w:tab/>
      </w:r>
      <w:r w:rsidRPr="007D241F">
        <w:rPr>
          <w:rFonts w:ascii="Times New Roman" w:hAnsi="Times New Roman"/>
          <w:sz w:val="24"/>
          <w:szCs w:val="24"/>
          <w:lang w:val="ro-RO"/>
        </w:rPr>
        <w:tab/>
      </w:r>
      <w:r w:rsidRPr="007D241F">
        <w:rPr>
          <w:rFonts w:ascii="Times New Roman" w:hAnsi="Times New Roman"/>
          <w:sz w:val="24"/>
          <w:szCs w:val="24"/>
          <w:lang w:val="ro-RO"/>
        </w:rPr>
        <w:tab/>
      </w:r>
    </w:p>
    <w:p w:rsidR="000C6068" w:rsidRDefault="000C6068" w:rsidP="007D241F">
      <w:pPr>
        <w:pStyle w:val="ListParagraph"/>
        <w:tabs>
          <w:tab w:val="left" w:pos="0"/>
        </w:tabs>
        <w:spacing w:after="0"/>
        <w:jc w:val="both"/>
        <w:rPr>
          <w:rFonts w:ascii="Times New Roman" w:hAnsi="Times New Roman"/>
          <w:sz w:val="24"/>
          <w:szCs w:val="24"/>
          <w:lang w:val="ro-RO"/>
        </w:rPr>
      </w:pPr>
    </w:p>
    <w:p w:rsidR="000C6068" w:rsidRDefault="000C6068" w:rsidP="007D241F">
      <w:pPr>
        <w:pStyle w:val="ListParagraph"/>
        <w:tabs>
          <w:tab w:val="left" w:pos="0"/>
        </w:tabs>
        <w:spacing w:after="0"/>
        <w:jc w:val="both"/>
        <w:rPr>
          <w:rFonts w:ascii="Times New Roman" w:hAnsi="Times New Roman"/>
          <w:sz w:val="24"/>
          <w:szCs w:val="24"/>
          <w:lang w:val="ro-RO"/>
        </w:rPr>
      </w:pPr>
    </w:p>
    <w:p w:rsidR="000C6068" w:rsidRDefault="000C6068" w:rsidP="007D241F">
      <w:pPr>
        <w:pStyle w:val="ListParagraph"/>
        <w:tabs>
          <w:tab w:val="left" w:pos="0"/>
        </w:tabs>
        <w:spacing w:after="0"/>
        <w:jc w:val="both"/>
        <w:rPr>
          <w:rFonts w:ascii="Times New Roman" w:hAnsi="Times New Roman"/>
          <w:sz w:val="24"/>
          <w:szCs w:val="24"/>
          <w:lang w:val="ro-RO"/>
        </w:rPr>
      </w:pPr>
    </w:p>
    <w:p w:rsidR="000C6068" w:rsidRPr="007D241F" w:rsidRDefault="000C6068" w:rsidP="007D241F">
      <w:pPr>
        <w:pStyle w:val="ListParagraph"/>
        <w:tabs>
          <w:tab w:val="left" w:pos="0"/>
        </w:tabs>
        <w:spacing w:after="0"/>
        <w:jc w:val="right"/>
        <w:rPr>
          <w:rFonts w:ascii="Times New Roman" w:hAnsi="Times New Roman"/>
          <w:sz w:val="24"/>
          <w:szCs w:val="24"/>
          <w:lang w:val="ro-RO"/>
        </w:rPr>
      </w:pPr>
      <w:r w:rsidRPr="007D241F">
        <w:rPr>
          <w:rFonts w:ascii="Times New Roman" w:hAnsi="Times New Roman"/>
          <w:sz w:val="24"/>
          <w:szCs w:val="24"/>
          <w:lang w:val="ro-RO"/>
        </w:rPr>
        <w:t xml:space="preserve">  Decan,</w:t>
      </w:r>
      <w:r w:rsidRPr="007D241F">
        <w:rPr>
          <w:rFonts w:ascii="Times New Roman" w:hAnsi="Times New Roman"/>
          <w:sz w:val="24"/>
          <w:szCs w:val="24"/>
          <w:lang w:val="ro-RO"/>
        </w:rPr>
        <w:tab/>
      </w:r>
      <w:r w:rsidRPr="007D241F">
        <w:rPr>
          <w:rFonts w:ascii="Times New Roman" w:hAnsi="Times New Roman"/>
          <w:sz w:val="24"/>
          <w:szCs w:val="24"/>
          <w:lang w:val="ro-RO"/>
        </w:rPr>
        <w:tab/>
      </w:r>
    </w:p>
    <w:p w:rsidR="000C6068" w:rsidRDefault="000C6068" w:rsidP="00B67FFC">
      <w:pPr>
        <w:tabs>
          <w:tab w:val="left" w:pos="0"/>
        </w:tabs>
        <w:spacing w:after="0" w:line="240" w:lineRule="auto"/>
        <w:ind w:left="720"/>
        <w:jc w:val="both"/>
        <w:rPr>
          <w:rFonts w:ascii="Times New Roman" w:hAnsi="Times New Roman"/>
          <w:sz w:val="24"/>
          <w:szCs w:val="24"/>
          <w:lang w:val="ro-RO"/>
        </w:rPr>
      </w:pPr>
    </w:p>
    <w:p w:rsidR="000C6068" w:rsidRDefault="000C6068" w:rsidP="00B67FFC">
      <w:pPr>
        <w:spacing w:after="0" w:line="240" w:lineRule="auto"/>
        <w:jc w:val="both"/>
        <w:rPr>
          <w:rFonts w:ascii="Times New Roman" w:hAnsi="Times New Roman"/>
          <w:i/>
          <w:caps/>
          <w:sz w:val="24"/>
          <w:szCs w:val="24"/>
          <w:lang w:val="ro-RO"/>
        </w:rPr>
      </w:pP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t xml:space="preserve">    </w:t>
      </w:r>
      <w:r>
        <w:rPr>
          <w:rFonts w:ascii="Times New Roman" w:hAnsi="Times New Roman"/>
          <w:sz w:val="24"/>
          <w:szCs w:val="24"/>
          <w:lang w:val="ro-RO"/>
        </w:rPr>
        <w:tab/>
        <w:t>Conf. univ. dr. habil. Dana PERCEC</w:t>
      </w:r>
    </w:p>
    <w:p w:rsidR="000C6068" w:rsidRPr="006522BE" w:rsidRDefault="000C6068">
      <w:pPr>
        <w:rPr>
          <w:lang w:val="ro-RO"/>
        </w:rPr>
      </w:pPr>
    </w:p>
    <w:sectPr w:rsidR="000C6068" w:rsidRPr="006522BE" w:rsidSect="003A5105">
      <w:headerReference w:type="even" r:id="rId7"/>
      <w:headerReference w:type="default" r:id="rId8"/>
      <w:footerReference w:type="default" r:id="rId9"/>
      <w:headerReference w:type="first" r:id="rId10"/>
      <w:pgSz w:w="11906" w:h="16838" w:code="9"/>
      <w:pgMar w:top="2240" w:right="1134" w:bottom="1559" w:left="1474" w:header="340"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C6068" w:rsidRDefault="000C6068">
      <w:pPr>
        <w:spacing w:after="0" w:line="240" w:lineRule="auto"/>
      </w:pPr>
      <w:r>
        <w:separator/>
      </w:r>
    </w:p>
  </w:endnote>
  <w:endnote w:type="continuationSeparator" w:id="0">
    <w:p w:rsidR="000C6068" w:rsidRDefault="000C60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682"/>
      <w:gridCol w:w="4507"/>
      <w:gridCol w:w="3217"/>
    </w:tblGrid>
    <w:tr w:rsidR="000C6068" w:rsidTr="002800D6">
      <w:trPr>
        <w:trHeight w:val="1616"/>
      </w:trPr>
      <w:tc>
        <w:tcPr>
          <w:tcW w:w="1995" w:type="dxa"/>
          <w:vAlign w:val="center"/>
        </w:tcPr>
        <w:p w:rsidR="000C6068" w:rsidRPr="00D64CB2" w:rsidRDefault="000C6068" w:rsidP="00D64CB2">
          <w:pPr>
            <w:spacing w:after="0"/>
            <w:rPr>
              <w:rFonts w:cs="Calibri"/>
            </w:rPr>
          </w:pPr>
          <w:r w:rsidRPr="00D64CB2">
            <w:rPr>
              <w:rFonts w:ascii="Arial Narrow" w:hAnsi="Arial Narrow" w:cs="Cambria"/>
              <w:b/>
              <w:color w:val="548DD4"/>
              <w:sz w:val="20"/>
              <w:szCs w:val="20"/>
            </w:rPr>
            <w:t>PAGINA</w:t>
          </w:r>
          <w:r w:rsidRPr="00D64CB2">
            <w:rPr>
              <w:rFonts w:ascii="Arial Narrow" w:hAnsi="Arial Narrow" w:cs="Cambria"/>
              <w:color w:val="548DD4"/>
              <w:szCs w:val="20"/>
            </w:rPr>
            <w:t xml:space="preserve"> </w:t>
          </w:r>
          <w:r w:rsidRPr="00D64CB2">
            <w:rPr>
              <w:rStyle w:val="PageNumber"/>
              <w:rFonts w:ascii="Arial Narrow" w:hAnsi="Arial Narrow" w:cs="Calibri"/>
              <w:b/>
              <w:color w:val="FFC000"/>
            </w:rPr>
            <w:fldChar w:fldCharType="begin"/>
          </w:r>
          <w:r w:rsidRPr="00D64CB2">
            <w:rPr>
              <w:rStyle w:val="PageNumber"/>
              <w:rFonts w:ascii="Arial Narrow" w:hAnsi="Arial Narrow" w:cs="Calibri"/>
              <w:b/>
              <w:color w:val="FFC000"/>
            </w:rPr>
            <w:instrText xml:space="preserve">PAGE  </w:instrText>
          </w:r>
          <w:r w:rsidRPr="00D64CB2">
            <w:rPr>
              <w:rStyle w:val="PageNumber"/>
              <w:rFonts w:ascii="Arial Narrow" w:hAnsi="Arial Narrow" w:cs="Calibri"/>
              <w:b/>
              <w:color w:val="FFC000"/>
            </w:rPr>
            <w:fldChar w:fldCharType="separate"/>
          </w:r>
          <w:r>
            <w:rPr>
              <w:rStyle w:val="PageNumber"/>
              <w:rFonts w:ascii="Arial Narrow" w:hAnsi="Arial Narrow" w:cs="Calibri"/>
              <w:b/>
              <w:noProof/>
              <w:color w:val="FFC000"/>
            </w:rPr>
            <w:t>2</w:t>
          </w:r>
          <w:r w:rsidRPr="00D64CB2">
            <w:rPr>
              <w:rStyle w:val="PageNumber"/>
              <w:rFonts w:ascii="Arial Narrow" w:hAnsi="Arial Narrow" w:cs="Calibri"/>
              <w:b/>
              <w:color w:val="FFC000"/>
            </w:rPr>
            <w:fldChar w:fldCharType="end"/>
          </w:r>
          <w:r w:rsidRPr="00D64CB2">
            <w:rPr>
              <w:rFonts w:ascii="Arial Narrow" w:hAnsi="Arial Narrow" w:cs="Cambria"/>
              <w:color w:val="548DD4"/>
              <w:szCs w:val="20"/>
            </w:rPr>
            <w:t xml:space="preserve"> |</w:t>
          </w:r>
        </w:p>
      </w:tc>
      <w:tc>
        <w:tcPr>
          <w:tcW w:w="5128" w:type="dxa"/>
          <w:vAlign w:val="center"/>
        </w:tcPr>
        <w:p w:rsidR="000C6068" w:rsidRPr="00D64CB2" w:rsidRDefault="000C6068" w:rsidP="00D64CB2">
          <w:pPr>
            <w:spacing w:after="0" w:line="240" w:lineRule="auto"/>
            <w:jc w:val="center"/>
            <w:rPr>
              <w:rFonts w:ascii="Arial Narrow" w:hAnsi="Arial Narrow" w:cs="Cambria"/>
              <w:color w:val="548DD4"/>
              <w:szCs w:val="20"/>
              <w:lang w:val="pt-BR"/>
            </w:rPr>
          </w:pPr>
          <w:r w:rsidRPr="00D64CB2">
            <w:rPr>
              <w:rFonts w:ascii="Arial Narrow" w:hAnsi="Arial Narrow" w:cs="Cambria"/>
              <w:color w:val="548DD4"/>
              <w:szCs w:val="20"/>
              <w:lang w:val="pt-BR"/>
            </w:rPr>
            <w:t>B-dul Vasile Pârvan, Nr. 4, 300223 Timişoara, România</w:t>
          </w:r>
          <w:r w:rsidRPr="00D64CB2">
            <w:rPr>
              <w:rFonts w:ascii="Arial Narrow" w:hAnsi="Arial Narrow" w:cs="Cambria"/>
              <w:color w:val="FFFFFF"/>
              <w:szCs w:val="20"/>
              <w:lang w:val="pt-BR"/>
            </w:rPr>
            <w:t>.</w:t>
          </w:r>
        </w:p>
        <w:p w:rsidR="000C6068" w:rsidRPr="00145B8A" w:rsidRDefault="000C6068" w:rsidP="00D64CB2">
          <w:pPr>
            <w:spacing w:after="0" w:line="240" w:lineRule="auto"/>
            <w:jc w:val="center"/>
            <w:rPr>
              <w:rFonts w:cs="Calibri"/>
              <w:lang w:val="en-US"/>
            </w:rPr>
          </w:pPr>
          <w:r w:rsidRPr="00145B8A">
            <w:rPr>
              <w:rFonts w:ascii="Arial Narrow" w:hAnsi="Arial Narrow" w:cs="Cambria"/>
              <w:color w:val="548DD4"/>
              <w:szCs w:val="20"/>
              <w:lang w:val="en-US"/>
            </w:rPr>
            <w:t>Tel./Fax</w:t>
          </w:r>
          <w:r w:rsidRPr="00D64CB2">
            <w:rPr>
              <w:rFonts w:ascii="Arial Narrow" w:hAnsi="Arial Narrow" w:cs="Cambria"/>
              <w:color w:val="548DD4"/>
              <w:szCs w:val="20"/>
              <w:lang w:val="en-US"/>
            </w:rPr>
            <w:t xml:space="preserve">: +4 0256-592.164 (318), </w:t>
          </w:r>
          <w:r w:rsidRPr="00D64CB2">
            <w:rPr>
              <w:rFonts w:ascii="Arial Narrow" w:hAnsi="Arial Narrow" w:cs="Cambria"/>
              <w:b/>
              <w:color w:val="002060"/>
              <w:szCs w:val="20"/>
              <w:lang w:val="en-US"/>
            </w:rPr>
            <w:t>www.litere.uvt.ro</w:t>
          </w:r>
        </w:p>
      </w:tc>
      <w:tc>
        <w:tcPr>
          <w:tcW w:w="2849" w:type="dxa"/>
          <w:vAlign w:val="center"/>
        </w:tcPr>
        <w:p w:rsidR="000C6068" w:rsidRPr="00D64CB2" w:rsidRDefault="000C6068" w:rsidP="002800D6">
          <w:pPr>
            <w:spacing w:after="0"/>
            <w:jc w:val="center"/>
            <w:rPr>
              <w:rFonts w:cs="Calibri"/>
            </w:rPr>
          </w:pPr>
          <w:r w:rsidRPr="00EB31D9">
            <w:rPr>
              <w:rFonts w:cs="Calibri"/>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50pt;height:70.5pt;visibility:visible">
                <v:imagedata r:id="rId1" o:title=""/>
              </v:shape>
            </w:pict>
          </w:r>
        </w:p>
      </w:tc>
    </w:tr>
  </w:tbl>
  <w:p w:rsidR="000C6068" w:rsidRPr="00F85CC7" w:rsidRDefault="000C6068" w:rsidP="00D600BD">
    <w:pPr>
      <w:ind w:left="-426" w:right="-158"/>
      <w:jc w:val="right"/>
      <w:rPr>
        <w:rFonts w:ascii="Arial Narrow" w:hAnsi="Arial Narrow" w:cs="Cambria"/>
        <w:color w:val="FFFFFF"/>
        <w:szCs w:val="20"/>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C6068" w:rsidRDefault="000C6068">
      <w:pPr>
        <w:spacing w:after="0" w:line="240" w:lineRule="auto"/>
      </w:pPr>
      <w:r>
        <w:separator/>
      </w:r>
    </w:p>
  </w:footnote>
  <w:footnote w:type="continuationSeparator" w:id="0">
    <w:p w:rsidR="000C6068" w:rsidRDefault="000C60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068" w:rsidRDefault="000C6068">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269880" o:spid="_x0000_s2049" type="#_x0000_t75" style="position:absolute;margin-left:0;margin-top:0;width:466.6pt;height:129.2pt;z-index:-251656192;mso-position-horizontal:center;mso-position-horizontal-relative:margin;mso-position-vertical:center;mso-position-vertical-relative:margin" o:allowincell="f">
          <v:imagedata r:id="rId1" o:title=""/>
          <w10:wrap anchorx="margin" anchory="margin"/>
        </v:shape>
      </w:pict>
    </w:r>
    <w:r>
      <w:rPr>
        <w:noProof/>
        <w:lang w:val="en-US"/>
      </w:rPr>
      <w:pict>
        <v:shape id="WordPictureWatermark27101243" o:spid="_x0000_s2050" type="#_x0000_t75" style="position:absolute;margin-left:0;margin-top:0;width:466.6pt;height:129.2pt;z-index:-251655168;mso-position-horizontal:center;mso-position-horizontal-relative:margin;mso-position-vertical:center;mso-position-vertical-relative:margin" o:allowincell="f">
          <v:imagedata r:id="rId2"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173" w:type="dxa"/>
      <w:tblLayout w:type="fixed"/>
      <w:tblLook w:val="00A0"/>
    </w:tblPr>
    <w:tblGrid>
      <w:gridCol w:w="4428"/>
      <w:gridCol w:w="5745"/>
    </w:tblGrid>
    <w:tr w:rsidR="000C6068" w:rsidTr="00F716C2">
      <w:tc>
        <w:tcPr>
          <w:tcW w:w="4428" w:type="dxa"/>
        </w:tcPr>
        <w:p w:rsidR="000C6068" w:rsidRPr="00D64CB2" w:rsidRDefault="000C6068" w:rsidP="00D64CB2">
          <w:pPr>
            <w:pStyle w:val="Header"/>
            <w:tabs>
              <w:tab w:val="clear" w:pos="4536"/>
              <w:tab w:val="clear" w:pos="9072"/>
            </w:tabs>
            <w:spacing w:after="0" w:line="240" w:lineRule="auto"/>
            <w:rPr>
              <w:rFonts w:cs="Calibri"/>
            </w:rPr>
          </w:pPr>
          <w:r w:rsidRPr="00EB31D9">
            <w:rPr>
              <w:rFonts w:cs="Calibri"/>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1" o:spid="_x0000_i1027" type="#_x0000_t75" style="width:177pt;height:45.75pt;visibility:visible">
                <v:imagedata r:id="rId1" o:title=""/>
              </v:shape>
            </w:pict>
          </w:r>
        </w:p>
      </w:tc>
      <w:tc>
        <w:tcPr>
          <w:tcW w:w="5745" w:type="dxa"/>
          <w:vAlign w:val="center"/>
        </w:tcPr>
        <w:p w:rsidR="000C6068" w:rsidRPr="00D64CB2" w:rsidRDefault="000C6068" w:rsidP="00D64CB2">
          <w:pPr>
            <w:spacing w:after="0" w:line="240" w:lineRule="auto"/>
            <w:jc w:val="right"/>
            <w:rPr>
              <w:rFonts w:ascii="Arial Narrow" w:hAnsi="Arial Narrow" w:cs="Cambria"/>
              <w:b/>
              <w:color w:val="548DD4"/>
              <w:spacing w:val="-10"/>
            </w:rPr>
          </w:pPr>
          <w:r w:rsidRPr="00D64CB2">
            <w:rPr>
              <w:rFonts w:ascii="Arial Narrow" w:hAnsi="Arial Narrow" w:cs="Cambria"/>
              <w:b/>
              <w:color w:val="548DD4"/>
              <w:spacing w:val="-10"/>
            </w:rPr>
            <w:t>MINISTERUL EDUCA</w:t>
          </w:r>
          <w:r w:rsidRPr="00D64CB2">
            <w:rPr>
              <w:rFonts w:ascii="Arial Narrow" w:hAnsi="Arial Narrow" w:cs="Cambria"/>
              <w:b/>
              <w:color w:val="548DD4"/>
              <w:spacing w:val="-10"/>
              <w:lang w:val="ro-RO"/>
            </w:rPr>
            <w:t xml:space="preserve">ȚIEI </w:t>
          </w:r>
          <w:r>
            <w:rPr>
              <w:rFonts w:ascii="Arial Narrow" w:hAnsi="Arial Narrow" w:cs="Cambria"/>
              <w:b/>
              <w:color w:val="548DD4"/>
              <w:spacing w:val="-10"/>
              <w:lang w:val="ro-RO"/>
            </w:rPr>
            <w:t xml:space="preserve">NAȚIONALE </w:t>
          </w:r>
          <w:r w:rsidRPr="00D64CB2">
            <w:rPr>
              <w:rFonts w:ascii="Arial Narrow" w:hAnsi="Arial Narrow" w:cs="Cambria"/>
              <w:b/>
              <w:color w:val="548DD4"/>
              <w:spacing w:val="-10"/>
            </w:rPr>
            <w:t xml:space="preserve"> </w:t>
          </w:r>
        </w:p>
        <w:p w:rsidR="000C6068" w:rsidRPr="00D64CB2" w:rsidRDefault="000C6068" w:rsidP="00D64CB2">
          <w:pPr>
            <w:spacing w:after="0" w:line="240" w:lineRule="auto"/>
            <w:jc w:val="right"/>
            <w:rPr>
              <w:rFonts w:cs="Calibri"/>
              <w:sz w:val="18"/>
              <w:szCs w:val="18"/>
            </w:rPr>
          </w:pPr>
          <w:r w:rsidRPr="00D64CB2">
            <w:rPr>
              <w:rFonts w:ascii="Arial Narrow" w:hAnsi="Arial Narrow" w:cs="Cambria"/>
              <w:b/>
              <w:color w:val="548DD4"/>
              <w:spacing w:val="-10"/>
            </w:rPr>
            <w:t>FACULTATEA DE LITERE, ISTORIE ŞI TEOLOGIE</w:t>
          </w:r>
          <w:r w:rsidRPr="00D64CB2">
            <w:rPr>
              <w:rFonts w:ascii="Arial Narrow" w:hAnsi="Arial Narrow" w:cs="Cambria"/>
              <w:color w:val="548DD4"/>
              <w:sz w:val="32"/>
              <w:szCs w:val="20"/>
            </w:rPr>
            <w:t xml:space="preserve"> </w:t>
          </w:r>
        </w:p>
      </w:tc>
    </w:tr>
    <w:tr w:rsidR="000C6068" w:rsidTr="00D64CB2">
      <w:tc>
        <w:tcPr>
          <w:tcW w:w="10173" w:type="dxa"/>
          <w:gridSpan w:val="2"/>
          <w:vAlign w:val="center"/>
        </w:tcPr>
        <w:p w:rsidR="000C6068" w:rsidRPr="00D64CB2" w:rsidRDefault="000C6068" w:rsidP="00D64CB2">
          <w:pPr>
            <w:pStyle w:val="Header"/>
            <w:tabs>
              <w:tab w:val="clear" w:pos="4536"/>
              <w:tab w:val="clear" w:pos="9072"/>
            </w:tabs>
            <w:spacing w:after="0" w:line="240" w:lineRule="auto"/>
            <w:jc w:val="right"/>
            <w:rPr>
              <w:rFonts w:cs="Calibri"/>
            </w:rPr>
          </w:pPr>
          <w:r w:rsidRPr="00EB31D9">
            <w:rPr>
              <w:rFonts w:cs="Calibri"/>
              <w:noProof/>
              <w:lang w:val="en-US"/>
            </w:rPr>
            <w:pict>
              <v:shape id="Picture 6" o:spid="_x0000_i1028" type="#_x0000_t75" style="width:494.25pt;height:2.25pt;visibility:visible">
                <v:imagedata r:id="rId2" o:title=""/>
              </v:shape>
            </w:pict>
          </w:r>
        </w:p>
      </w:tc>
    </w:tr>
    <w:tr w:rsidR="000C6068" w:rsidTr="00D64CB2">
      <w:tc>
        <w:tcPr>
          <w:tcW w:w="10173" w:type="dxa"/>
          <w:gridSpan w:val="2"/>
        </w:tcPr>
        <w:p w:rsidR="000C6068" w:rsidRPr="00D64CB2" w:rsidRDefault="000C6068" w:rsidP="00D64CB2">
          <w:pPr>
            <w:pStyle w:val="Header"/>
            <w:tabs>
              <w:tab w:val="clear" w:pos="4536"/>
              <w:tab w:val="clear" w:pos="9072"/>
            </w:tabs>
            <w:spacing w:before="60" w:after="0" w:line="240" w:lineRule="auto"/>
            <w:jc w:val="right"/>
            <w:rPr>
              <w:rFonts w:cs="Calibri"/>
            </w:rPr>
          </w:pPr>
          <w:r w:rsidRPr="00D64CB2">
            <w:rPr>
              <w:rFonts w:ascii="Arial Narrow" w:hAnsi="Arial Narrow" w:cs="Cambria"/>
              <w:b/>
              <w:color w:val="0070C0"/>
              <w:szCs w:val="20"/>
            </w:rPr>
            <w:t>DECANAT</w:t>
          </w:r>
        </w:p>
      </w:tc>
    </w:tr>
  </w:tbl>
  <w:p w:rsidR="000C6068" w:rsidRPr="00C23E95" w:rsidRDefault="000C6068" w:rsidP="003A5105">
    <w:pPr>
      <w:pStyle w:val="Header"/>
      <w:tabs>
        <w:tab w:val="clear" w:pos="4536"/>
        <w:tab w:val="clear" w:pos="9072"/>
        <w:tab w:val="left" w:pos="3885"/>
      </w:tabs>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6068" w:rsidRDefault="000C6068">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269879" o:spid="_x0000_s2051" type="#_x0000_t75" style="position:absolute;margin-left:0;margin-top:0;width:466.6pt;height:129.2pt;z-index:-251653120;mso-position-horizontal:center;mso-position-horizontal-relative:margin;mso-position-vertical:center;mso-position-vertical-relative:margin" o:allowincell="f">
          <v:imagedata r:id="rId1" o:title=""/>
          <w10:wrap anchorx="margin" anchory="margin"/>
        </v:shape>
      </w:pict>
    </w:r>
    <w:r>
      <w:rPr>
        <w:noProof/>
        <w:lang w:val="en-US"/>
      </w:rPr>
      <w:pict>
        <v:shape id="WordPictureWatermark27101242" o:spid="_x0000_s2052" type="#_x0000_t75" style="position:absolute;margin-left:0;margin-top:0;width:466.6pt;height:129.2pt;z-index:-251652096;mso-position-horizontal:center;mso-position-horizontal-relative:margin;mso-position-vertical:center;mso-position-vertical-relative:margin" o:allowincell="f">
          <v:imagedata r:id="rId2" o:titl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94C10"/>
    <w:multiLevelType w:val="hybridMultilevel"/>
    <w:tmpl w:val="58EA680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FD04356"/>
    <w:multiLevelType w:val="hybridMultilevel"/>
    <w:tmpl w:val="97EA85A4"/>
    <w:lvl w:ilvl="0" w:tplc="896ED4C8">
      <w:start w:val="1"/>
      <w:numFmt w:val="decimal"/>
      <w:lvlText w:val="%1."/>
      <w:lvlJc w:val="left"/>
      <w:pPr>
        <w:ind w:left="1440" w:hanging="360"/>
      </w:pPr>
      <w:rPr>
        <w:rFonts w:cs="Times New Roman"/>
      </w:rPr>
    </w:lvl>
    <w:lvl w:ilvl="1" w:tplc="04090019">
      <w:start w:val="1"/>
      <w:numFmt w:val="lowerLetter"/>
      <w:lvlText w:val="%2."/>
      <w:lvlJc w:val="left"/>
      <w:pPr>
        <w:ind w:left="2160" w:hanging="360"/>
      </w:pPr>
      <w:rPr>
        <w:rFonts w:cs="Times New Roman"/>
      </w:rPr>
    </w:lvl>
    <w:lvl w:ilvl="2" w:tplc="0409001B">
      <w:start w:val="1"/>
      <w:numFmt w:val="lowerRoman"/>
      <w:lvlText w:val="%3."/>
      <w:lvlJc w:val="right"/>
      <w:pPr>
        <w:ind w:left="2880" w:hanging="180"/>
      </w:pPr>
      <w:rPr>
        <w:rFonts w:cs="Times New Roman"/>
      </w:rPr>
    </w:lvl>
    <w:lvl w:ilvl="3" w:tplc="0409000F">
      <w:start w:val="1"/>
      <w:numFmt w:val="decimal"/>
      <w:lvlText w:val="%4."/>
      <w:lvlJc w:val="left"/>
      <w:pPr>
        <w:ind w:left="3600" w:hanging="360"/>
      </w:pPr>
      <w:rPr>
        <w:rFonts w:cs="Times New Roman"/>
      </w:rPr>
    </w:lvl>
    <w:lvl w:ilvl="4" w:tplc="04090019">
      <w:start w:val="1"/>
      <w:numFmt w:val="lowerLetter"/>
      <w:lvlText w:val="%5."/>
      <w:lvlJc w:val="left"/>
      <w:pPr>
        <w:ind w:left="4320" w:hanging="360"/>
      </w:pPr>
      <w:rPr>
        <w:rFonts w:cs="Times New Roman"/>
      </w:rPr>
    </w:lvl>
    <w:lvl w:ilvl="5" w:tplc="0409001B">
      <w:start w:val="1"/>
      <w:numFmt w:val="lowerRoman"/>
      <w:lvlText w:val="%6."/>
      <w:lvlJc w:val="right"/>
      <w:pPr>
        <w:ind w:left="5040" w:hanging="180"/>
      </w:pPr>
      <w:rPr>
        <w:rFonts w:cs="Times New Roman"/>
      </w:rPr>
    </w:lvl>
    <w:lvl w:ilvl="6" w:tplc="0409000F">
      <w:start w:val="1"/>
      <w:numFmt w:val="decimal"/>
      <w:lvlText w:val="%7."/>
      <w:lvlJc w:val="left"/>
      <w:pPr>
        <w:ind w:left="5760" w:hanging="360"/>
      </w:pPr>
      <w:rPr>
        <w:rFonts w:cs="Times New Roman"/>
      </w:rPr>
    </w:lvl>
    <w:lvl w:ilvl="7" w:tplc="04090019">
      <w:start w:val="1"/>
      <w:numFmt w:val="lowerLetter"/>
      <w:lvlText w:val="%8."/>
      <w:lvlJc w:val="left"/>
      <w:pPr>
        <w:ind w:left="6480" w:hanging="360"/>
      </w:pPr>
      <w:rPr>
        <w:rFonts w:cs="Times New Roman"/>
      </w:rPr>
    </w:lvl>
    <w:lvl w:ilvl="8" w:tplc="0409001B">
      <w:start w:val="1"/>
      <w:numFmt w:val="lowerRoman"/>
      <w:lvlText w:val="%9."/>
      <w:lvlJc w:val="right"/>
      <w:pPr>
        <w:ind w:left="7200" w:hanging="180"/>
      </w:pPr>
      <w:rPr>
        <w:rFonts w:cs="Times New Roman"/>
      </w:rPr>
    </w:lvl>
  </w:abstractNum>
  <w:abstractNum w:abstractNumId="2">
    <w:nsid w:val="24F20463"/>
    <w:multiLevelType w:val="hybridMultilevel"/>
    <w:tmpl w:val="D43A57E0"/>
    <w:lvl w:ilvl="0" w:tplc="B60A14C2">
      <w:start w:val="1"/>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356F29BA"/>
    <w:multiLevelType w:val="hybridMultilevel"/>
    <w:tmpl w:val="DF3A5C74"/>
    <w:lvl w:ilvl="0" w:tplc="9F307BA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4">
    <w:nsid w:val="3B962E6C"/>
    <w:multiLevelType w:val="hybridMultilevel"/>
    <w:tmpl w:val="33CA365A"/>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5C3D69CD"/>
    <w:multiLevelType w:val="hybridMultilevel"/>
    <w:tmpl w:val="05A2972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5F5934BC"/>
    <w:multiLevelType w:val="hybridMultilevel"/>
    <w:tmpl w:val="65E8080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689C060F"/>
    <w:multiLevelType w:val="hybridMultilevel"/>
    <w:tmpl w:val="CE4E309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7D881A19"/>
    <w:multiLevelType w:val="hybridMultilevel"/>
    <w:tmpl w:val="C8D4E5F4"/>
    <w:lvl w:ilvl="0" w:tplc="74FA3D7A">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4"/>
  </w:num>
  <w:num w:numId="4">
    <w:abstractNumId w:val="3"/>
  </w:num>
  <w:num w:numId="5">
    <w:abstractNumId w:val="5"/>
  </w:num>
  <w:num w:numId="6">
    <w:abstractNumId w:val="6"/>
  </w:num>
  <w:num w:numId="7">
    <w:abstractNumId w:val="2"/>
  </w:num>
  <w:num w:numId="8">
    <w:abstractNumId w:val="7"/>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54C86"/>
    <w:rsid w:val="00074B1C"/>
    <w:rsid w:val="0008013D"/>
    <w:rsid w:val="000C6068"/>
    <w:rsid w:val="000F3B1C"/>
    <w:rsid w:val="00145B8A"/>
    <w:rsid w:val="00154C86"/>
    <w:rsid w:val="001618A4"/>
    <w:rsid w:val="001A211E"/>
    <w:rsid w:val="002800D6"/>
    <w:rsid w:val="002B76BD"/>
    <w:rsid w:val="002C2AAE"/>
    <w:rsid w:val="002D1C75"/>
    <w:rsid w:val="003565A9"/>
    <w:rsid w:val="00395F68"/>
    <w:rsid w:val="003A5105"/>
    <w:rsid w:val="003D2E5D"/>
    <w:rsid w:val="00421AED"/>
    <w:rsid w:val="00534E1D"/>
    <w:rsid w:val="0056377A"/>
    <w:rsid w:val="005E1BD3"/>
    <w:rsid w:val="005E45DD"/>
    <w:rsid w:val="006522BE"/>
    <w:rsid w:val="0077760D"/>
    <w:rsid w:val="007967B6"/>
    <w:rsid w:val="007D241F"/>
    <w:rsid w:val="008A58A3"/>
    <w:rsid w:val="008B2F1B"/>
    <w:rsid w:val="009507CB"/>
    <w:rsid w:val="009573C4"/>
    <w:rsid w:val="00976BBA"/>
    <w:rsid w:val="009D2550"/>
    <w:rsid w:val="009F57BA"/>
    <w:rsid w:val="00A11E0B"/>
    <w:rsid w:val="00A43084"/>
    <w:rsid w:val="00A90AE0"/>
    <w:rsid w:val="00AA1C7E"/>
    <w:rsid w:val="00AA59BA"/>
    <w:rsid w:val="00AD7C09"/>
    <w:rsid w:val="00B451E3"/>
    <w:rsid w:val="00B67FFC"/>
    <w:rsid w:val="00B85C33"/>
    <w:rsid w:val="00C23E95"/>
    <w:rsid w:val="00C248F8"/>
    <w:rsid w:val="00C75682"/>
    <w:rsid w:val="00CB176C"/>
    <w:rsid w:val="00D21E99"/>
    <w:rsid w:val="00D600BD"/>
    <w:rsid w:val="00D64CB2"/>
    <w:rsid w:val="00D81008"/>
    <w:rsid w:val="00DC0824"/>
    <w:rsid w:val="00DD50B2"/>
    <w:rsid w:val="00E63EE4"/>
    <w:rsid w:val="00E95EA7"/>
    <w:rsid w:val="00EB146D"/>
    <w:rsid w:val="00EB31D9"/>
    <w:rsid w:val="00ED2FF5"/>
    <w:rsid w:val="00F123A6"/>
    <w:rsid w:val="00F716C2"/>
    <w:rsid w:val="00F808EC"/>
    <w:rsid w:val="00F85CC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C86"/>
    <w:pPr>
      <w:spacing w:after="200" w:line="276" w:lineRule="auto"/>
    </w:pPr>
    <w:rPr>
      <w:rFonts w:eastAsia="Times New Roman"/>
      <w:lang w:val="fr-FR"/>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154C86"/>
    <w:pPr>
      <w:tabs>
        <w:tab w:val="center" w:pos="4536"/>
        <w:tab w:val="right" w:pos="9072"/>
      </w:tabs>
    </w:pPr>
  </w:style>
  <w:style w:type="character" w:customStyle="1" w:styleId="HeaderChar">
    <w:name w:val="Header Char"/>
    <w:basedOn w:val="DefaultParagraphFont"/>
    <w:link w:val="Header"/>
    <w:uiPriority w:val="99"/>
    <w:semiHidden/>
    <w:locked/>
    <w:rsid w:val="00154C86"/>
    <w:rPr>
      <w:rFonts w:ascii="Calibri" w:hAnsi="Calibri" w:cs="Times New Roman"/>
      <w:lang w:val="fr-FR"/>
    </w:rPr>
  </w:style>
  <w:style w:type="character" w:styleId="PageNumber">
    <w:name w:val="page number"/>
    <w:basedOn w:val="DefaultParagraphFont"/>
    <w:uiPriority w:val="99"/>
    <w:rsid w:val="00154C86"/>
    <w:rPr>
      <w:rFonts w:cs="Times New Roman"/>
    </w:rPr>
  </w:style>
  <w:style w:type="paragraph" w:styleId="BalloonText">
    <w:name w:val="Balloon Text"/>
    <w:basedOn w:val="Normal"/>
    <w:link w:val="BalloonTextChar"/>
    <w:uiPriority w:val="99"/>
    <w:semiHidden/>
    <w:rsid w:val="005E45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5E45DD"/>
    <w:rPr>
      <w:rFonts w:ascii="Segoe UI" w:hAnsi="Segoe UI" w:cs="Segoe UI"/>
      <w:sz w:val="18"/>
      <w:szCs w:val="18"/>
      <w:lang w:val="fr-FR"/>
    </w:rPr>
  </w:style>
  <w:style w:type="paragraph" w:styleId="ListParagraph">
    <w:name w:val="List Paragraph"/>
    <w:basedOn w:val="Normal"/>
    <w:uiPriority w:val="99"/>
    <w:qFormat/>
    <w:rsid w:val="00CB176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100</TotalTime>
  <Pages>2</Pages>
  <Words>455</Words>
  <Characters>2599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PredecanLitere</dc:creator>
  <cp:keywords/>
  <dc:description/>
  <cp:lastModifiedBy>rm02001062</cp:lastModifiedBy>
  <cp:revision>8</cp:revision>
  <cp:lastPrinted>2018-07-17T06:46:00Z</cp:lastPrinted>
  <dcterms:created xsi:type="dcterms:W3CDTF">2018-10-24T09:15:00Z</dcterms:created>
  <dcterms:modified xsi:type="dcterms:W3CDTF">2018-10-25T06:59:00Z</dcterms:modified>
</cp:coreProperties>
</file>